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3FF" w:rsidRDefault="002842F7" w:rsidP="00B61592">
      <w:pPr>
        <w:jc w:val="center"/>
      </w:pPr>
      <w:r>
        <w:rPr>
          <w:rFonts w:hint="eastAsia"/>
        </w:rPr>
        <w:t>指定地域密着型サービス外部評価事業実施要領</w:t>
      </w:r>
    </w:p>
    <w:p w:rsidR="002842F7" w:rsidRDefault="002842F7"/>
    <w:p w:rsidR="002842F7" w:rsidRDefault="00A96691" w:rsidP="002842F7">
      <w:pPr>
        <w:ind w:firstLineChars="100" w:firstLine="210"/>
      </w:pPr>
      <w:r>
        <w:rPr>
          <w:rFonts w:hint="eastAsia"/>
        </w:rPr>
        <w:t>株式会社</w:t>
      </w:r>
      <w:r>
        <w:rPr>
          <w:rFonts w:hint="eastAsia"/>
        </w:rPr>
        <w:t>astream alliance</w:t>
      </w:r>
      <w:r w:rsidR="002E5F52">
        <w:rPr>
          <w:rFonts w:hint="eastAsia"/>
        </w:rPr>
        <w:t>（</w:t>
      </w:r>
      <w:r>
        <w:rPr>
          <w:rFonts w:hint="eastAsia"/>
        </w:rPr>
        <w:t>アストリーム・アライアンス</w:t>
      </w:r>
      <w:r w:rsidR="002E5F52">
        <w:rPr>
          <w:rFonts w:hint="eastAsia"/>
        </w:rPr>
        <w:t>）</w:t>
      </w:r>
      <w:r w:rsidR="002842F7">
        <w:rPr>
          <w:rFonts w:hint="eastAsia"/>
        </w:rPr>
        <w:t>(</w:t>
      </w:r>
      <w:r w:rsidR="002842F7">
        <w:rPr>
          <w:rFonts w:hint="eastAsia"/>
        </w:rPr>
        <w:t>以下「当機関」という。</w:t>
      </w:r>
      <w:r w:rsidR="002842F7">
        <w:rPr>
          <w:rFonts w:hint="eastAsia"/>
        </w:rPr>
        <w:t>)</w:t>
      </w:r>
      <w:r w:rsidR="00325780">
        <w:rPr>
          <w:rFonts w:hint="eastAsia"/>
        </w:rPr>
        <w:t>における</w:t>
      </w:r>
      <w:r w:rsidR="002842F7">
        <w:rPr>
          <w:rFonts w:hint="eastAsia"/>
        </w:rPr>
        <w:t>認知症対応型共同生活介護事業所の外部評価の実施については、本実施要領に定めるところによる。</w:t>
      </w:r>
    </w:p>
    <w:p w:rsidR="002842F7" w:rsidRDefault="002842F7"/>
    <w:p w:rsidR="002842F7" w:rsidRDefault="002842F7" w:rsidP="002842F7">
      <w:pPr>
        <w:ind w:firstLineChars="100" w:firstLine="210"/>
      </w:pPr>
      <w:r>
        <w:rPr>
          <w:rFonts w:hint="eastAsia"/>
        </w:rPr>
        <w:t>(</w:t>
      </w:r>
      <w:r>
        <w:rPr>
          <w:rFonts w:hint="eastAsia"/>
        </w:rPr>
        <w:t>地域密着型サービスの外部評価の目的と基本方針</w:t>
      </w:r>
      <w:r>
        <w:rPr>
          <w:rFonts w:hint="eastAsia"/>
        </w:rPr>
        <w:t>)</w:t>
      </w:r>
    </w:p>
    <w:p w:rsidR="002842F7" w:rsidRDefault="002842F7" w:rsidP="00580341">
      <w:pPr>
        <w:ind w:left="210" w:hangingChars="100" w:hanging="210"/>
      </w:pPr>
      <w:r>
        <w:rPr>
          <w:rFonts w:hint="eastAsia"/>
        </w:rPr>
        <w:t>第</w:t>
      </w:r>
      <w:r w:rsidR="008910BD">
        <w:rPr>
          <w:rFonts w:hint="eastAsia"/>
        </w:rPr>
        <w:t>１</w:t>
      </w:r>
      <w:r w:rsidR="005F311F">
        <w:rPr>
          <w:rFonts w:hint="eastAsia"/>
        </w:rPr>
        <w:t xml:space="preserve">条　</w:t>
      </w:r>
      <w:r w:rsidR="00325780">
        <w:rPr>
          <w:rFonts w:hint="eastAsia"/>
        </w:rPr>
        <w:t>外部評価は、</w:t>
      </w:r>
      <w:r>
        <w:rPr>
          <w:rFonts w:hint="eastAsia"/>
        </w:rPr>
        <w:t>認知症対応型共同生活介護事業所</w:t>
      </w:r>
      <w:r>
        <w:rPr>
          <w:rFonts w:hint="eastAsia"/>
        </w:rPr>
        <w:t>(</w:t>
      </w:r>
      <w:r>
        <w:rPr>
          <w:rFonts w:hint="eastAsia"/>
        </w:rPr>
        <w:t>以下「事業所」という。</w:t>
      </w:r>
      <w:r>
        <w:rPr>
          <w:rFonts w:hint="eastAsia"/>
        </w:rPr>
        <w:t>)</w:t>
      </w:r>
      <w:r>
        <w:rPr>
          <w:rFonts w:hint="eastAsia"/>
        </w:rPr>
        <w:t>が提供しているサービスの内容について、第三者の立場から客観的視点で行われる外部評価の結果と、当該評価を受ける前に事業者が行う自己評価の結果を対比して、両者の異同について考察した上で、外部評価の結果を踏まえて、総括的な評価を行うことにより、事業者が提供するサービスの質の確保と向上を図ることを目的とする</w:t>
      </w:r>
      <w:r w:rsidR="008910BD">
        <w:rPr>
          <w:rFonts w:hint="eastAsia"/>
        </w:rPr>
        <w:t>。</w:t>
      </w:r>
    </w:p>
    <w:p w:rsidR="008910BD" w:rsidRDefault="008910BD" w:rsidP="00580341">
      <w:pPr>
        <w:ind w:left="210" w:hangingChars="100" w:hanging="210"/>
      </w:pPr>
      <w:r>
        <w:rPr>
          <w:rFonts w:hint="eastAsia"/>
        </w:rPr>
        <w:t>２　外部評価結果は、利用者がサービスを</w:t>
      </w:r>
      <w:r w:rsidR="00EB3067">
        <w:rPr>
          <w:rFonts w:hint="eastAsia"/>
        </w:rPr>
        <w:t>選択し、安心して利用を継続していくために必要な情報として活用</w:t>
      </w:r>
      <w:r>
        <w:rPr>
          <w:rFonts w:hint="eastAsia"/>
        </w:rPr>
        <w:t>されるよう広く公開するものとする。</w:t>
      </w:r>
    </w:p>
    <w:p w:rsidR="008910BD" w:rsidRPr="00EB3067" w:rsidRDefault="008910BD"/>
    <w:p w:rsidR="008910BD" w:rsidRDefault="008910BD" w:rsidP="00E215D4">
      <w:pPr>
        <w:ind w:firstLineChars="100" w:firstLine="210"/>
      </w:pPr>
      <w:r>
        <w:rPr>
          <w:rFonts w:hint="eastAsia"/>
        </w:rPr>
        <w:t>(</w:t>
      </w:r>
      <w:r>
        <w:rPr>
          <w:rFonts w:hint="eastAsia"/>
        </w:rPr>
        <w:t>外部評価の申込</w:t>
      </w:r>
      <w:r w:rsidR="00EB3067">
        <w:rPr>
          <w:rFonts w:hint="eastAsia"/>
        </w:rPr>
        <w:t>み</w:t>
      </w:r>
      <w:r>
        <w:rPr>
          <w:rFonts w:hint="eastAsia"/>
        </w:rPr>
        <w:t>)</w:t>
      </w:r>
    </w:p>
    <w:p w:rsidR="008910BD" w:rsidRDefault="005F311F" w:rsidP="00580341">
      <w:pPr>
        <w:ind w:left="210" w:hangingChars="100" w:hanging="210"/>
      </w:pPr>
      <w:r>
        <w:rPr>
          <w:rFonts w:hint="eastAsia"/>
        </w:rPr>
        <w:t xml:space="preserve">第２条　</w:t>
      </w:r>
      <w:r w:rsidR="008910BD">
        <w:rPr>
          <w:rFonts w:hint="eastAsia"/>
        </w:rPr>
        <w:t>外部評価を受けようとする事業所は、当機関の定める方法により、申込みを行うものとする。</w:t>
      </w:r>
    </w:p>
    <w:p w:rsidR="008910BD" w:rsidRDefault="008910BD"/>
    <w:p w:rsidR="008910BD" w:rsidRDefault="008910BD" w:rsidP="00E215D4">
      <w:pPr>
        <w:ind w:firstLineChars="100" w:firstLine="210"/>
      </w:pPr>
      <w:r>
        <w:rPr>
          <w:rFonts w:hint="eastAsia"/>
        </w:rPr>
        <w:t>(</w:t>
      </w:r>
      <w:r>
        <w:rPr>
          <w:rFonts w:hint="eastAsia"/>
        </w:rPr>
        <w:t>外部評価契約</w:t>
      </w:r>
      <w:r>
        <w:rPr>
          <w:rFonts w:hint="eastAsia"/>
        </w:rPr>
        <w:t>)</w:t>
      </w:r>
    </w:p>
    <w:p w:rsidR="008910BD" w:rsidRDefault="005F311F">
      <w:r>
        <w:rPr>
          <w:rFonts w:hint="eastAsia"/>
        </w:rPr>
        <w:t xml:space="preserve">第３条　</w:t>
      </w:r>
      <w:r w:rsidR="008910BD">
        <w:rPr>
          <w:rFonts w:hint="eastAsia"/>
        </w:rPr>
        <w:t>当機関と事業所は、外部評価契約</w:t>
      </w:r>
      <w:r w:rsidR="008910BD">
        <w:rPr>
          <w:rFonts w:hint="eastAsia"/>
        </w:rPr>
        <w:t>(</w:t>
      </w:r>
      <w:r w:rsidR="008910BD">
        <w:rPr>
          <w:rFonts w:hint="eastAsia"/>
        </w:rPr>
        <w:t>様式１</w:t>
      </w:r>
      <w:r w:rsidR="008910BD">
        <w:rPr>
          <w:rFonts w:hint="eastAsia"/>
        </w:rPr>
        <w:t>)</w:t>
      </w:r>
      <w:r w:rsidR="008910BD">
        <w:rPr>
          <w:rFonts w:hint="eastAsia"/>
        </w:rPr>
        <w:t>を締結するものとする。</w:t>
      </w:r>
    </w:p>
    <w:p w:rsidR="008910BD" w:rsidRDefault="008910BD"/>
    <w:p w:rsidR="008910BD" w:rsidRDefault="008910BD" w:rsidP="00E215D4">
      <w:pPr>
        <w:ind w:firstLineChars="100" w:firstLine="210"/>
      </w:pPr>
      <w:r>
        <w:rPr>
          <w:rFonts w:hint="eastAsia"/>
        </w:rPr>
        <w:t>(</w:t>
      </w:r>
      <w:r>
        <w:rPr>
          <w:rFonts w:hint="eastAsia"/>
        </w:rPr>
        <w:t>外部評価の体系及び評価項目</w:t>
      </w:r>
      <w:r>
        <w:rPr>
          <w:rFonts w:hint="eastAsia"/>
        </w:rPr>
        <w:t>)</w:t>
      </w:r>
    </w:p>
    <w:p w:rsidR="008910BD" w:rsidRDefault="005F311F">
      <w:r>
        <w:rPr>
          <w:rFonts w:hint="eastAsia"/>
        </w:rPr>
        <w:t xml:space="preserve">第４条　</w:t>
      </w:r>
      <w:r w:rsidR="008910BD">
        <w:rPr>
          <w:rFonts w:hint="eastAsia"/>
        </w:rPr>
        <w:t>外部評価項目は、別添１に掲げるものとする。</w:t>
      </w:r>
    </w:p>
    <w:p w:rsidR="008910BD" w:rsidRDefault="00325780" w:rsidP="00580341">
      <w:pPr>
        <w:ind w:left="210" w:hangingChars="100" w:hanging="210"/>
      </w:pPr>
      <w:r>
        <w:rPr>
          <w:rFonts w:hint="eastAsia"/>
        </w:rPr>
        <w:t xml:space="preserve">２　</w:t>
      </w:r>
      <w:r w:rsidR="008910BD">
        <w:rPr>
          <w:rFonts w:hint="eastAsia"/>
        </w:rPr>
        <w:t>評価を受ける事業所が複数のユニットで構成されている場合には、特別な事情がある場合を除き、評価手続きは、すべてのユニットについて行った上で、最終的な評価は、事業所全体を単位として行うものとする。</w:t>
      </w:r>
    </w:p>
    <w:p w:rsidR="008910BD" w:rsidRDefault="008910BD"/>
    <w:p w:rsidR="008910BD" w:rsidRDefault="008910BD" w:rsidP="00E215D4">
      <w:pPr>
        <w:ind w:firstLineChars="100" w:firstLine="210"/>
      </w:pPr>
      <w:r>
        <w:rPr>
          <w:rFonts w:hint="eastAsia"/>
        </w:rPr>
        <w:t>(</w:t>
      </w:r>
      <w:r>
        <w:rPr>
          <w:rFonts w:hint="eastAsia"/>
        </w:rPr>
        <w:t>外部評価審査委員会</w:t>
      </w:r>
      <w:r>
        <w:rPr>
          <w:rFonts w:hint="eastAsia"/>
        </w:rPr>
        <w:t>)</w:t>
      </w:r>
    </w:p>
    <w:p w:rsidR="008910BD" w:rsidRDefault="005F311F">
      <w:r>
        <w:rPr>
          <w:rFonts w:hint="eastAsia"/>
        </w:rPr>
        <w:t xml:space="preserve">第５条　</w:t>
      </w:r>
      <w:r w:rsidR="008910BD">
        <w:rPr>
          <w:rFonts w:hint="eastAsia"/>
        </w:rPr>
        <w:t>外部評価の実施に当っては、評価結果の公正中立性を確保するため、評価審査委員会</w:t>
      </w:r>
      <w:r w:rsidR="008910BD">
        <w:rPr>
          <w:rFonts w:hint="eastAsia"/>
        </w:rPr>
        <w:t>(</w:t>
      </w:r>
      <w:r w:rsidR="00B61592">
        <w:rPr>
          <w:rFonts w:hint="eastAsia"/>
        </w:rPr>
        <w:t>以下「審査委員会」という。</w:t>
      </w:r>
      <w:r w:rsidR="008910BD">
        <w:rPr>
          <w:rFonts w:hint="eastAsia"/>
        </w:rPr>
        <w:t>)</w:t>
      </w:r>
      <w:r w:rsidR="00B61592">
        <w:rPr>
          <w:rFonts w:hint="eastAsia"/>
        </w:rPr>
        <w:t>を置く。</w:t>
      </w:r>
    </w:p>
    <w:p w:rsidR="00B61592" w:rsidRDefault="00B61592">
      <w:r>
        <w:rPr>
          <w:rFonts w:hint="eastAsia"/>
        </w:rPr>
        <w:t>２　審査委員会は、次に掲げる業務を行う。</w:t>
      </w:r>
    </w:p>
    <w:p w:rsidR="00B61592" w:rsidRDefault="00B61592" w:rsidP="00580341">
      <w:pPr>
        <w:ind w:firstLineChars="100" w:firstLine="210"/>
      </w:pPr>
      <w:r>
        <w:rPr>
          <w:rFonts w:hint="eastAsia"/>
        </w:rPr>
        <w:t>(1)</w:t>
      </w:r>
      <w:r>
        <w:rPr>
          <w:rFonts w:hint="eastAsia"/>
        </w:rPr>
        <w:t xml:space="preserve">　外部評価の審査及び審査結果の決定に関すること。</w:t>
      </w:r>
    </w:p>
    <w:p w:rsidR="00B61592" w:rsidRDefault="00B61592" w:rsidP="00580341">
      <w:pPr>
        <w:ind w:firstLineChars="100" w:firstLine="210"/>
      </w:pPr>
      <w:r>
        <w:rPr>
          <w:rFonts w:hint="eastAsia"/>
        </w:rPr>
        <w:t>(2)</w:t>
      </w:r>
      <w:r>
        <w:rPr>
          <w:rFonts w:hint="eastAsia"/>
        </w:rPr>
        <w:t xml:space="preserve">　外部評価調査の監視に関すること。</w:t>
      </w:r>
    </w:p>
    <w:p w:rsidR="00B61592" w:rsidRDefault="00B61592" w:rsidP="00580341">
      <w:pPr>
        <w:ind w:firstLineChars="100" w:firstLine="210"/>
      </w:pPr>
      <w:r>
        <w:rPr>
          <w:rFonts w:hint="eastAsia"/>
        </w:rPr>
        <w:t>(3)</w:t>
      </w:r>
      <w:r>
        <w:rPr>
          <w:rFonts w:hint="eastAsia"/>
        </w:rPr>
        <w:t xml:space="preserve">　評価結果の公表に関すること。</w:t>
      </w:r>
    </w:p>
    <w:p w:rsidR="008910BD" w:rsidRDefault="003C3510" w:rsidP="00580341">
      <w:pPr>
        <w:ind w:firstLineChars="100" w:firstLine="210"/>
      </w:pPr>
      <w:r>
        <w:rPr>
          <w:rFonts w:hint="eastAsia"/>
        </w:rPr>
        <w:t>(4)</w:t>
      </w:r>
      <w:r>
        <w:rPr>
          <w:rFonts w:hint="eastAsia"/>
        </w:rPr>
        <w:t xml:space="preserve">　サービスの質の向上に資する評価結果の総合的分析及び研究に関すること。</w:t>
      </w:r>
    </w:p>
    <w:p w:rsidR="003C3510" w:rsidRDefault="003C3510" w:rsidP="00580341">
      <w:pPr>
        <w:ind w:firstLineChars="100" w:firstLine="210"/>
      </w:pPr>
      <w:r>
        <w:rPr>
          <w:rFonts w:hint="eastAsia"/>
        </w:rPr>
        <w:lastRenderedPageBreak/>
        <w:t>(5)</w:t>
      </w:r>
      <w:r>
        <w:rPr>
          <w:rFonts w:hint="eastAsia"/>
        </w:rPr>
        <w:t xml:space="preserve">　その他審査委員会の目的達成に必要なこと。</w:t>
      </w:r>
    </w:p>
    <w:p w:rsidR="003C3510" w:rsidRDefault="003C3510">
      <w:r>
        <w:rPr>
          <w:rFonts w:hint="eastAsia"/>
        </w:rPr>
        <w:t>３　審査委員会は、必要に応じて、当機関の代表者が招集する。</w:t>
      </w:r>
    </w:p>
    <w:p w:rsidR="003C3510" w:rsidRDefault="0044752B">
      <w:r>
        <w:rPr>
          <w:rFonts w:hint="eastAsia"/>
        </w:rPr>
        <w:t>４　審査委員会は、委員の過半数の</w:t>
      </w:r>
      <w:r w:rsidR="003C3510">
        <w:rPr>
          <w:rFonts w:hint="eastAsia"/>
        </w:rPr>
        <w:t>出席をもって成立する。</w:t>
      </w:r>
    </w:p>
    <w:p w:rsidR="003C3510" w:rsidRDefault="003C3510" w:rsidP="00580341">
      <w:pPr>
        <w:ind w:left="210" w:hangingChars="100" w:hanging="210"/>
      </w:pPr>
      <w:r>
        <w:rPr>
          <w:rFonts w:hint="eastAsia"/>
        </w:rPr>
        <w:t>５　審査委員会の議事は、委員の過半数で決し、可否同数の場合は、委員長の決するところによる。</w:t>
      </w:r>
    </w:p>
    <w:p w:rsidR="003C3510" w:rsidRDefault="003C3510"/>
    <w:p w:rsidR="003C3510" w:rsidRDefault="003C3510" w:rsidP="00E215D4">
      <w:pPr>
        <w:ind w:firstLineChars="100" w:firstLine="210"/>
      </w:pPr>
      <w:r>
        <w:rPr>
          <w:rFonts w:hint="eastAsia"/>
        </w:rPr>
        <w:t>(</w:t>
      </w:r>
      <w:r>
        <w:rPr>
          <w:rFonts w:hint="eastAsia"/>
        </w:rPr>
        <w:t>審査委員会の構成</w:t>
      </w:r>
      <w:r>
        <w:rPr>
          <w:rFonts w:hint="eastAsia"/>
        </w:rPr>
        <w:t>)</w:t>
      </w:r>
    </w:p>
    <w:p w:rsidR="003C3510" w:rsidRDefault="005F311F" w:rsidP="00580341">
      <w:pPr>
        <w:ind w:left="210" w:hangingChars="100" w:hanging="210"/>
      </w:pPr>
      <w:r>
        <w:rPr>
          <w:rFonts w:hint="eastAsia"/>
        </w:rPr>
        <w:t xml:space="preserve">第６条　</w:t>
      </w:r>
      <w:r w:rsidR="003C3510">
        <w:rPr>
          <w:rFonts w:hint="eastAsia"/>
        </w:rPr>
        <w:t>審査委員会は、認知症介護に関する学識経験者、小規模多機能型</w:t>
      </w:r>
      <w:r w:rsidR="00071A3C">
        <w:rPr>
          <w:rFonts w:hint="eastAsia"/>
        </w:rPr>
        <w:t>居宅介護事業者、認知症対</w:t>
      </w:r>
      <w:r w:rsidR="00F71A94">
        <w:rPr>
          <w:rFonts w:hint="eastAsia"/>
        </w:rPr>
        <w:t>応型共同生活介護事業者、認知症高齢者の家族の代表者等の中から</w:t>
      </w:r>
      <w:r w:rsidR="0044752B">
        <w:rPr>
          <w:rFonts w:hint="eastAsia"/>
        </w:rPr>
        <w:t>、６</w:t>
      </w:r>
      <w:r w:rsidR="00071A3C" w:rsidRPr="00464C98">
        <w:rPr>
          <w:rFonts w:hint="eastAsia"/>
        </w:rPr>
        <w:t>名以内</w:t>
      </w:r>
      <w:r w:rsidR="00071A3C">
        <w:rPr>
          <w:rFonts w:hint="eastAsia"/>
        </w:rPr>
        <w:t>の委員で構成し、当機関の代表者が委嘱する。</w:t>
      </w:r>
    </w:p>
    <w:p w:rsidR="00071A3C" w:rsidRDefault="00071A3C">
      <w:r>
        <w:rPr>
          <w:rFonts w:hint="eastAsia"/>
        </w:rPr>
        <w:t>２　当機関の代表者は、委員の氏名、所属、役職等を公表するものとする。</w:t>
      </w:r>
    </w:p>
    <w:p w:rsidR="00071A3C" w:rsidRDefault="00325780" w:rsidP="00580341">
      <w:pPr>
        <w:ind w:left="210" w:hangingChars="100" w:hanging="210"/>
      </w:pPr>
      <w:r>
        <w:rPr>
          <w:rFonts w:hint="eastAsia"/>
        </w:rPr>
        <w:t>３　委員は、自らが関係する</w:t>
      </w:r>
      <w:r w:rsidR="00071A3C">
        <w:rPr>
          <w:rFonts w:hint="eastAsia"/>
        </w:rPr>
        <w:t>認知症対応型共同生活介護に係る判定に関与してはならない。</w:t>
      </w:r>
    </w:p>
    <w:p w:rsidR="00071A3C" w:rsidRDefault="00071A3C"/>
    <w:p w:rsidR="00071A3C" w:rsidRDefault="00071A3C" w:rsidP="00E215D4">
      <w:pPr>
        <w:ind w:firstLineChars="100" w:firstLine="210"/>
      </w:pPr>
      <w:r>
        <w:rPr>
          <w:rFonts w:hint="eastAsia"/>
        </w:rPr>
        <w:t>(</w:t>
      </w:r>
      <w:r>
        <w:rPr>
          <w:rFonts w:hint="eastAsia"/>
        </w:rPr>
        <w:t>委員長及び副委員長</w:t>
      </w:r>
      <w:r>
        <w:rPr>
          <w:rFonts w:hint="eastAsia"/>
        </w:rPr>
        <w:t>)</w:t>
      </w:r>
    </w:p>
    <w:p w:rsidR="00071A3C" w:rsidRDefault="00071A3C">
      <w:r>
        <w:rPr>
          <w:rFonts w:hint="eastAsia"/>
        </w:rPr>
        <w:t>第７条　審査委員会に、委員長及び副委員長を置く。</w:t>
      </w:r>
    </w:p>
    <w:p w:rsidR="00071A3C" w:rsidRDefault="00464C98">
      <w:r>
        <w:rPr>
          <w:rFonts w:hint="eastAsia"/>
        </w:rPr>
        <w:t>２</w:t>
      </w:r>
      <w:r w:rsidR="00071A3C">
        <w:rPr>
          <w:rFonts w:hint="eastAsia"/>
        </w:rPr>
        <w:t xml:space="preserve">　委員長は、委員会を代表し、委員会の運営を統括する。</w:t>
      </w:r>
    </w:p>
    <w:p w:rsidR="00071A3C" w:rsidRDefault="00464C98">
      <w:r>
        <w:rPr>
          <w:rFonts w:hint="eastAsia"/>
        </w:rPr>
        <w:t>３</w:t>
      </w:r>
      <w:r w:rsidR="00071A3C">
        <w:rPr>
          <w:rFonts w:hint="eastAsia"/>
        </w:rPr>
        <w:t xml:space="preserve">　副委員長は、委員長を補佐し、委員長に事故ある時は、その職務を代理する。</w:t>
      </w:r>
    </w:p>
    <w:p w:rsidR="00071A3C" w:rsidRDefault="00071A3C"/>
    <w:p w:rsidR="00071A3C" w:rsidRDefault="00071A3C" w:rsidP="00E215D4">
      <w:pPr>
        <w:ind w:firstLineChars="100" w:firstLine="210"/>
      </w:pPr>
      <w:r>
        <w:rPr>
          <w:rFonts w:hint="eastAsia"/>
        </w:rPr>
        <w:t>(</w:t>
      </w:r>
      <w:r>
        <w:rPr>
          <w:rFonts w:hint="eastAsia"/>
        </w:rPr>
        <w:t>評価調査員</w:t>
      </w:r>
      <w:r>
        <w:rPr>
          <w:rFonts w:hint="eastAsia"/>
        </w:rPr>
        <w:t>)</w:t>
      </w:r>
    </w:p>
    <w:p w:rsidR="004B1DB0" w:rsidRDefault="00071A3C" w:rsidP="00580341">
      <w:pPr>
        <w:ind w:left="210" w:hangingChars="100" w:hanging="210"/>
      </w:pPr>
      <w:r>
        <w:rPr>
          <w:rFonts w:hint="eastAsia"/>
        </w:rPr>
        <w:t>第８条　当機関に、次のいずれかに該当する者であって、香川県が認める評価調査員養成研修を修了した評価調査員を置く。ただし、</w:t>
      </w:r>
      <w:r w:rsidR="00325780">
        <w:rPr>
          <w:rFonts w:hint="eastAsia"/>
        </w:rPr>
        <w:t>現に、</w:t>
      </w:r>
      <w:r w:rsidR="004B1DB0">
        <w:rPr>
          <w:rFonts w:hint="eastAsia"/>
        </w:rPr>
        <w:t>認知症対応型共同生活介護</w:t>
      </w:r>
      <w:r w:rsidR="00325780">
        <w:rPr>
          <w:rFonts w:hint="eastAsia"/>
        </w:rPr>
        <w:t>事業を運営し、若しくは事業所に勤務し、又は</w:t>
      </w:r>
      <w:r w:rsidR="004B1DB0">
        <w:rPr>
          <w:rFonts w:hint="eastAsia"/>
        </w:rPr>
        <w:t>事業者により組織される団体の役職員である者は除く。</w:t>
      </w:r>
    </w:p>
    <w:p w:rsidR="00071A3C" w:rsidRDefault="004B1DB0" w:rsidP="00580341">
      <w:pPr>
        <w:ind w:leftChars="100" w:left="210"/>
      </w:pPr>
      <w:r>
        <w:rPr>
          <w:rFonts w:hint="eastAsia"/>
        </w:rPr>
        <w:t>(1)</w:t>
      </w:r>
      <w:r w:rsidR="00071A3C">
        <w:rPr>
          <w:rFonts w:hint="eastAsia"/>
        </w:rPr>
        <w:t xml:space="preserve">　</w:t>
      </w:r>
      <w:r>
        <w:rPr>
          <w:rFonts w:hint="eastAsia"/>
        </w:rPr>
        <w:t>高齢者の福祉、医療又は保健分野における実務</w:t>
      </w:r>
      <w:r>
        <w:rPr>
          <w:rFonts w:hint="eastAsia"/>
        </w:rPr>
        <w:t>(</w:t>
      </w:r>
      <w:r>
        <w:rPr>
          <w:rFonts w:hint="eastAsia"/>
        </w:rPr>
        <w:t>相談援助業務を含む。</w:t>
      </w:r>
      <w:r>
        <w:rPr>
          <w:rFonts w:hint="eastAsia"/>
        </w:rPr>
        <w:t>)</w:t>
      </w:r>
      <w:r>
        <w:rPr>
          <w:rFonts w:hint="eastAsia"/>
        </w:rPr>
        <w:t>経験が３年以上ある者</w:t>
      </w:r>
    </w:p>
    <w:p w:rsidR="00580341" w:rsidRDefault="004B1DB0" w:rsidP="00580341">
      <w:pPr>
        <w:ind w:firstLineChars="100" w:firstLine="210"/>
      </w:pPr>
      <w:r>
        <w:rPr>
          <w:rFonts w:hint="eastAsia"/>
        </w:rPr>
        <w:t>(2)</w:t>
      </w:r>
      <w:r>
        <w:rPr>
          <w:rFonts w:hint="eastAsia"/>
        </w:rPr>
        <w:t xml:space="preserve">　高齢者の福祉、医療又は保健分野に関して相当の知識・経験を有すると認められる</w:t>
      </w:r>
      <w:r w:rsidR="00580341">
        <w:rPr>
          <w:rFonts w:hint="eastAsia"/>
        </w:rPr>
        <w:t xml:space="preserve">　　</w:t>
      </w:r>
    </w:p>
    <w:p w:rsidR="004B1DB0" w:rsidRDefault="004B1DB0" w:rsidP="00580341">
      <w:pPr>
        <w:ind w:firstLineChars="100" w:firstLine="210"/>
      </w:pPr>
      <w:r>
        <w:rPr>
          <w:rFonts w:hint="eastAsia"/>
        </w:rPr>
        <w:t>者</w:t>
      </w:r>
    </w:p>
    <w:p w:rsidR="002842F7" w:rsidRDefault="004B1DB0">
      <w:r>
        <w:rPr>
          <w:rFonts w:hint="eastAsia"/>
        </w:rPr>
        <w:t>２　評価調査員は、当機関の代表者が委嘱する。</w:t>
      </w:r>
    </w:p>
    <w:p w:rsidR="004B1DB0" w:rsidRDefault="004B1DB0"/>
    <w:p w:rsidR="004B1DB0" w:rsidRDefault="004B1DB0" w:rsidP="00E215D4">
      <w:pPr>
        <w:ind w:firstLineChars="100" w:firstLine="210"/>
      </w:pPr>
      <w:r>
        <w:rPr>
          <w:rFonts w:hint="eastAsia"/>
        </w:rPr>
        <w:t>(</w:t>
      </w:r>
      <w:r>
        <w:rPr>
          <w:rFonts w:hint="eastAsia"/>
        </w:rPr>
        <w:t>事務局</w:t>
      </w:r>
      <w:r>
        <w:rPr>
          <w:rFonts w:hint="eastAsia"/>
        </w:rPr>
        <w:t>)</w:t>
      </w:r>
    </w:p>
    <w:p w:rsidR="004B1DB0" w:rsidRDefault="004B1DB0">
      <w:r>
        <w:rPr>
          <w:rFonts w:hint="eastAsia"/>
        </w:rPr>
        <w:t>第９条　当機関に外部評価業務に関する事務を行うため、事務局を置く。</w:t>
      </w:r>
    </w:p>
    <w:p w:rsidR="004B1DB0" w:rsidRDefault="004B1DB0">
      <w:r>
        <w:rPr>
          <w:rFonts w:hint="eastAsia"/>
        </w:rPr>
        <w:t>２　事務局は、次に掲げる業務を行う。</w:t>
      </w:r>
    </w:p>
    <w:p w:rsidR="004B1DB0" w:rsidRDefault="004B1DB0" w:rsidP="00580341">
      <w:pPr>
        <w:ind w:firstLineChars="100" w:firstLine="210"/>
      </w:pPr>
      <w:r>
        <w:rPr>
          <w:rFonts w:hint="eastAsia"/>
        </w:rPr>
        <w:t>(1)</w:t>
      </w:r>
      <w:r>
        <w:rPr>
          <w:rFonts w:hint="eastAsia"/>
        </w:rPr>
        <w:t xml:space="preserve">　評価審査員会の開催に関すること。</w:t>
      </w:r>
    </w:p>
    <w:p w:rsidR="004B1DB0" w:rsidRDefault="004B1DB0" w:rsidP="00580341">
      <w:pPr>
        <w:ind w:firstLineChars="100" w:firstLine="210"/>
      </w:pPr>
      <w:r>
        <w:rPr>
          <w:rFonts w:hint="eastAsia"/>
        </w:rPr>
        <w:t>(2)</w:t>
      </w:r>
      <w:r>
        <w:rPr>
          <w:rFonts w:hint="eastAsia"/>
        </w:rPr>
        <w:t xml:space="preserve">　評価調査の調整に関すること。</w:t>
      </w:r>
    </w:p>
    <w:p w:rsidR="004B1DB0" w:rsidRDefault="004B1DB0" w:rsidP="00580341">
      <w:pPr>
        <w:ind w:firstLineChars="100" w:firstLine="210"/>
      </w:pPr>
      <w:r>
        <w:rPr>
          <w:rFonts w:hint="eastAsia"/>
        </w:rPr>
        <w:t>(3)</w:t>
      </w:r>
      <w:r>
        <w:rPr>
          <w:rFonts w:hint="eastAsia"/>
        </w:rPr>
        <w:t xml:space="preserve">　外部評価を受ける事業者の募集及び書面調査に関すること。</w:t>
      </w:r>
    </w:p>
    <w:p w:rsidR="004B1DB0" w:rsidRDefault="004B1DB0" w:rsidP="00580341">
      <w:pPr>
        <w:ind w:firstLineChars="100" w:firstLine="210"/>
      </w:pPr>
      <w:r>
        <w:rPr>
          <w:rFonts w:hint="eastAsia"/>
        </w:rPr>
        <w:t>(4)</w:t>
      </w:r>
      <w:r>
        <w:rPr>
          <w:rFonts w:hint="eastAsia"/>
        </w:rPr>
        <w:t xml:space="preserve">　外部評価について</w:t>
      </w:r>
      <w:r w:rsidR="00A32C4E">
        <w:rPr>
          <w:rFonts w:hint="eastAsia"/>
        </w:rPr>
        <w:t>事業者</w:t>
      </w:r>
      <w:r>
        <w:rPr>
          <w:rFonts w:hint="eastAsia"/>
        </w:rPr>
        <w:t>へ</w:t>
      </w:r>
      <w:r w:rsidR="00A32C4E">
        <w:rPr>
          <w:rFonts w:hint="eastAsia"/>
        </w:rPr>
        <w:t>の回答に関すること。</w:t>
      </w:r>
    </w:p>
    <w:p w:rsidR="00EB3067" w:rsidRDefault="00303A39" w:rsidP="00303A39">
      <w:pPr>
        <w:ind w:firstLineChars="100" w:firstLine="210"/>
      </w:pPr>
      <w:r>
        <w:rPr>
          <w:rFonts w:hint="eastAsia"/>
        </w:rPr>
        <w:lastRenderedPageBreak/>
        <w:t xml:space="preserve">(5)  </w:t>
      </w:r>
      <w:r>
        <w:rPr>
          <w:rFonts w:hint="eastAsia"/>
        </w:rPr>
        <w:t>外部評価事業に係る情報開示に関すること。</w:t>
      </w:r>
    </w:p>
    <w:p w:rsidR="00A32C4E" w:rsidRDefault="00303A39" w:rsidP="00580341">
      <w:pPr>
        <w:ind w:firstLineChars="100" w:firstLine="210"/>
      </w:pPr>
      <w:r>
        <w:rPr>
          <w:rFonts w:hint="eastAsia"/>
        </w:rPr>
        <w:t>(6</w:t>
      </w:r>
      <w:r w:rsidR="00A32C4E">
        <w:rPr>
          <w:rFonts w:hint="eastAsia"/>
        </w:rPr>
        <w:t>)</w:t>
      </w:r>
      <w:r w:rsidR="00A32C4E">
        <w:rPr>
          <w:rFonts w:hint="eastAsia"/>
        </w:rPr>
        <w:t xml:space="preserve">　その他外部評価に関する事務に関すること。</w:t>
      </w:r>
    </w:p>
    <w:p w:rsidR="00A32C4E" w:rsidRDefault="00A32C4E"/>
    <w:p w:rsidR="00A32C4E" w:rsidRDefault="00A32C4E" w:rsidP="00E215D4">
      <w:pPr>
        <w:ind w:firstLineChars="100" w:firstLine="210"/>
      </w:pPr>
      <w:r>
        <w:rPr>
          <w:rFonts w:hint="eastAsia"/>
        </w:rPr>
        <w:t>(</w:t>
      </w:r>
      <w:r>
        <w:rPr>
          <w:rFonts w:hint="eastAsia"/>
        </w:rPr>
        <w:t>外部評価の構成</w:t>
      </w:r>
      <w:r>
        <w:rPr>
          <w:rFonts w:hint="eastAsia"/>
        </w:rPr>
        <w:t>)</w:t>
      </w:r>
    </w:p>
    <w:p w:rsidR="00A32C4E" w:rsidRDefault="00A32C4E" w:rsidP="00580341">
      <w:pPr>
        <w:ind w:left="210" w:hangingChars="100" w:hanging="210"/>
      </w:pPr>
      <w:r>
        <w:rPr>
          <w:rFonts w:hint="eastAsia"/>
        </w:rPr>
        <w:t>第１０条　外部評価は、複数の評価調査員</w:t>
      </w:r>
      <w:r>
        <w:rPr>
          <w:rFonts w:hint="eastAsia"/>
        </w:rPr>
        <w:t>(</w:t>
      </w:r>
      <w:r>
        <w:rPr>
          <w:rFonts w:hint="eastAsia"/>
        </w:rPr>
        <w:t>そのうち、主となる評価調査員を主任評価調査員とする。</w:t>
      </w:r>
      <w:r>
        <w:rPr>
          <w:rFonts w:hint="eastAsia"/>
        </w:rPr>
        <w:t>)</w:t>
      </w:r>
      <w:r>
        <w:rPr>
          <w:rFonts w:hint="eastAsia"/>
        </w:rPr>
        <w:t>により実施された書面調査及び訪問調査の結果を総合した上で、当機関の決定に基づき行う。</w:t>
      </w:r>
    </w:p>
    <w:p w:rsidR="00A32C4E" w:rsidRDefault="00A32C4E"/>
    <w:p w:rsidR="00A32C4E" w:rsidRDefault="00A32C4E" w:rsidP="00E215D4">
      <w:pPr>
        <w:ind w:firstLineChars="100" w:firstLine="210"/>
      </w:pPr>
      <w:r>
        <w:rPr>
          <w:rFonts w:hint="eastAsia"/>
        </w:rPr>
        <w:t>(</w:t>
      </w:r>
      <w:r>
        <w:rPr>
          <w:rFonts w:hint="eastAsia"/>
        </w:rPr>
        <w:t>書面調査</w:t>
      </w:r>
      <w:r>
        <w:rPr>
          <w:rFonts w:hint="eastAsia"/>
        </w:rPr>
        <w:t>)</w:t>
      </w:r>
    </w:p>
    <w:p w:rsidR="00A32C4E" w:rsidRDefault="00A32C4E" w:rsidP="00580341">
      <w:pPr>
        <w:ind w:left="210" w:hangingChars="100" w:hanging="210"/>
      </w:pPr>
      <w:r>
        <w:rPr>
          <w:rFonts w:hint="eastAsia"/>
        </w:rPr>
        <w:t>第１１条　当機関は、事業者から外部評価の申し込みを受けた場合には、契約を締結し、評価手</w:t>
      </w:r>
      <w:r w:rsidR="00062BBF">
        <w:rPr>
          <w:rFonts w:hint="eastAsia"/>
        </w:rPr>
        <w:t>数料の受領を行った後に、「現況調査」と「自己評価調査」を行うため</w:t>
      </w:r>
      <w:r>
        <w:rPr>
          <w:rFonts w:hint="eastAsia"/>
        </w:rPr>
        <w:t>、次の書面の提出を求めるものとする。</w:t>
      </w:r>
    </w:p>
    <w:p w:rsidR="00A32C4E" w:rsidRDefault="00A32C4E" w:rsidP="00580341">
      <w:pPr>
        <w:ind w:firstLineChars="100" w:firstLine="210"/>
      </w:pPr>
      <w:r>
        <w:rPr>
          <w:rFonts w:hint="eastAsia"/>
        </w:rPr>
        <w:t>(1)</w:t>
      </w:r>
      <w:r>
        <w:rPr>
          <w:rFonts w:hint="eastAsia"/>
        </w:rPr>
        <w:t xml:space="preserve">　事業所の運営概要が分かる書類</w:t>
      </w:r>
    </w:p>
    <w:p w:rsidR="00A32C4E" w:rsidRDefault="00A32C4E">
      <w:r>
        <w:rPr>
          <w:rFonts w:hint="eastAsia"/>
        </w:rPr>
        <w:t xml:space="preserve">　　</w:t>
      </w:r>
      <w:r w:rsidR="00580341">
        <w:rPr>
          <w:rFonts w:hint="eastAsia"/>
        </w:rPr>
        <w:t xml:space="preserve">　</w:t>
      </w:r>
      <w:r>
        <w:rPr>
          <w:rFonts w:hint="eastAsia"/>
        </w:rPr>
        <w:t>運営規程、利用契約書、重要事項説明書、パンフレット、等</w:t>
      </w:r>
    </w:p>
    <w:p w:rsidR="00A32C4E" w:rsidRDefault="00A32C4E" w:rsidP="00580341">
      <w:pPr>
        <w:ind w:firstLineChars="100" w:firstLine="210"/>
      </w:pPr>
      <w:r>
        <w:rPr>
          <w:rFonts w:hint="eastAsia"/>
        </w:rPr>
        <w:t>(2)</w:t>
      </w:r>
      <w:r>
        <w:rPr>
          <w:rFonts w:hint="eastAsia"/>
        </w:rPr>
        <w:t xml:space="preserve">　事業所のサービス提供概要が分かる書類</w:t>
      </w:r>
    </w:p>
    <w:p w:rsidR="00685AB8" w:rsidRDefault="00685AB8">
      <w:r>
        <w:rPr>
          <w:rFonts w:hint="eastAsia"/>
        </w:rPr>
        <w:t xml:space="preserve">　　</w:t>
      </w:r>
      <w:r w:rsidR="00580341">
        <w:rPr>
          <w:rFonts w:hint="eastAsia"/>
        </w:rPr>
        <w:t xml:space="preserve">　</w:t>
      </w:r>
      <w:r>
        <w:rPr>
          <w:rFonts w:hint="eastAsia"/>
        </w:rPr>
        <w:t>介護計画書及び業務日誌の様式、職員勤務時間表、食事内容の記録、等</w:t>
      </w:r>
    </w:p>
    <w:p w:rsidR="00685AB8" w:rsidRDefault="00685AB8" w:rsidP="00580341">
      <w:pPr>
        <w:ind w:firstLineChars="100" w:firstLine="210"/>
      </w:pPr>
      <w:r>
        <w:rPr>
          <w:rFonts w:hint="eastAsia"/>
        </w:rPr>
        <w:t>(3)</w:t>
      </w:r>
      <w:r w:rsidR="008D110B">
        <w:rPr>
          <w:rFonts w:hint="eastAsia"/>
        </w:rPr>
        <w:t xml:space="preserve">　自己評価票</w:t>
      </w:r>
    </w:p>
    <w:p w:rsidR="00685AB8" w:rsidRDefault="00685AB8" w:rsidP="00580341">
      <w:pPr>
        <w:ind w:left="420" w:hangingChars="200" w:hanging="420"/>
      </w:pPr>
      <w:r>
        <w:rPr>
          <w:rFonts w:hint="eastAsia"/>
        </w:rPr>
        <w:t xml:space="preserve">　</w:t>
      </w:r>
      <w:r w:rsidR="00580341">
        <w:rPr>
          <w:rFonts w:hint="eastAsia"/>
        </w:rPr>
        <w:t xml:space="preserve">　　県</w:t>
      </w:r>
      <w:r>
        <w:rPr>
          <w:rFonts w:hint="eastAsia"/>
        </w:rPr>
        <w:t>が定める自己評価項目について、当該事業所を設置、運営する法人の代表者の責任の下に、管理者が計画作成担当者及び介護従業者と協議しながら実施した直近の自己評価</w:t>
      </w:r>
      <w:r w:rsidR="00325780">
        <w:rPr>
          <w:rFonts w:hint="eastAsia"/>
        </w:rPr>
        <w:t>結果について記載したもの。なお、複数のユニットを持つ</w:t>
      </w:r>
      <w:r w:rsidR="00B478F1">
        <w:rPr>
          <w:rFonts w:hint="eastAsia"/>
        </w:rPr>
        <w:t>事業所の場合、各ユニットごとに作成したもの。</w:t>
      </w:r>
    </w:p>
    <w:p w:rsidR="00B478F1" w:rsidRDefault="00B478F1" w:rsidP="00580341">
      <w:pPr>
        <w:ind w:firstLineChars="100" w:firstLine="210"/>
      </w:pPr>
      <w:r>
        <w:rPr>
          <w:rFonts w:hint="eastAsia"/>
        </w:rPr>
        <w:t>(4)</w:t>
      </w:r>
      <w:r>
        <w:rPr>
          <w:rFonts w:hint="eastAsia"/>
        </w:rPr>
        <w:t xml:space="preserve">　その他必要と認める書類</w:t>
      </w:r>
    </w:p>
    <w:p w:rsidR="00A32C4E" w:rsidRDefault="00A32C4E">
      <w:r>
        <w:rPr>
          <w:rFonts w:hint="eastAsia"/>
        </w:rPr>
        <w:t xml:space="preserve">　</w:t>
      </w:r>
      <w:r w:rsidR="00580341">
        <w:rPr>
          <w:rFonts w:hint="eastAsia"/>
        </w:rPr>
        <w:t xml:space="preserve">　</w:t>
      </w:r>
      <w:r>
        <w:rPr>
          <w:rFonts w:hint="eastAsia"/>
        </w:rPr>
        <w:t xml:space="preserve">　</w:t>
      </w:r>
      <w:r w:rsidR="00B478F1">
        <w:rPr>
          <w:rFonts w:hint="eastAsia"/>
        </w:rPr>
        <w:t>運営推進会議の議事録、等</w:t>
      </w:r>
    </w:p>
    <w:p w:rsidR="00B478F1" w:rsidRDefault="00B478F1" w:rsidP="00580341">
      <w:pPr>
        <w:ind w:left="210" w:hangingChars="100" w:hanging="210"/>
      </w:pPr>
      <w:r>
        <w:rPr>
          <w:rFonts w:hint="eastAsia"/>
        </w:rPr>
        <w:t>２　上記の他、当機関は、評価を適切に行うための情報収集を目的とし、様式２により、事業所の利用者及び利用者家族等に対するアンケート調査を実施するものとする。アンケート調査を郵送で行う場合には、個人情報保護の観点から、評価を</w:t>
      </w:r>
      <w:r w:rsidR="008F79A0">
        <w:rPr>
          <w:rFonts w:hint="eastAsia"/>
        </w:rPr>
        <w:t>受ける事業者を通じて、利用者家族等アンケート用紙を配布し、直接当機関宛てに回答</w:t>
      </w:r>
      <w:r>
        <w:rPr>
          <w:rFonts w:hint="eastAsia"/>
        </w:rPr>
        <w:t>を求めるものとする。</w:t>
      </w:r>
    </w:p>
    <w:p w:rsidR="00B478F1" w:rsidRDefault="00B478F1"/>
    <w:p w:rsidR="00B478F1" w:rsidRDefault="00B478F1" w:rsidP="00E215D4">
      <w:pPr>
        <w:ind w:firstLineChars="100" w:firstLine="210"/>
      </w:pPr>
      <w:r>
        <w:rPr>
          <w:rFonts w:hint="eastAsia"/>
        </w:rPr>
        <w:t>(</w:t>
      </w:r>
      <w:r>
        <w:rPr>
          <w:rFonts w:hint="eastAsia"/>
        </w:rPr>
        <w:t>訪問調査</w:t>
      </w:r>
      <w:r>
        <w:rPr>
          <w:rFonts w:hint="eastAsia"/>
        </w:rPr>
        <w:t>)</w:t>
      </w:r>
    </w:p>
    <w:p w:rsidR="00B478F1" w:rsidRDefault="008F79A0" w:rsidP="00580341">
      <w:pPr>
        <w:ind w:left="210" w:hangingChars="100" w:hanging="210"/>
      </w:pPr>
      <w:r>
        <w:rPr>
          <w:rFonts w:hint="eastAsia"/>
        </w:rPr>
        <w:t>第１２条　訪問調査は、書面調査を実施した後に、評価調査員</w:t>
      </w:r>
      <w:r w:rsidR="00B478F1">
        <w:rPr>
          <w:rFonts w:hint="eastAsia"/>
        </w:rPr>
        <w:t>が事業所を訪問し、別添１の外部評価項目についての調査を行うことにより実施する。</w:t>
      </w:r>
    </w:p>
    <w:p w:rsidR="00B478F1" w:rsidRDefault="00B478F1" w:rsidP="00580341">
      <w:pPr>
        <w:ind w:left="210" w:hangingChars="100" w:hanging="210"/>
      </w:pPr>
      <w:r>
        <w:rPr>
          <w:rFonts w:hint="eastAsia"/>
        </w:rPr>
        <w:t>２　訪問調査は、原則として１日間で行うものとし、当該事業所の運営状況の概要等について、評価調査員全員が管理者等から説明を受けた後、現状の確認及び</w:t>
      </w:r>
      <w:r w:rsidR="00C67A95">
        <w:rPr>
          <w:rFonts w:hint="eastAsia"/>
        </w:rPr>
        <w:t>所定の評価項目に関する状況の調査を行う。</w:t>
      </w:r>
    </w:p>
    <w:p w:rsidR="00C67A95" w:rsidRDefault="00C67A95" w:rsidP="00580341">
      <w:pPr>
        <w:ind w:left="210" w:hangingChars="100" w:hanging="210"/>
      </w:pPr>
      <w:r>
        <w:rPr>
          <w:rFonts w:hint="eastAsia"/>
        </w:rPr>
        <w:t>３　評価調査員は、所定の調査作業を終了した後、管理者等を交えて、全体的な総括と確</w:t>
      </w:r>
      <w:r>
        <w:rPr>
          <w:rFonts w:hint="eastAsia"/>
        </w:rPr>
        <w:lastRenderedPageBreak/>
        <w:t>認を行い、訪問調査を終了する。</w:t>
      </w:r>
    </w:p>
    <w:p w:rsidR="00C67A95" w:rsidRDefault="00C67A95" w:rsidP="00580341">
      <w:pPr>
        <w:ind w:left="210" w:hangingChars="100" w:hanging="210"/>
      </w:pPr>
      <w:r>
        <w:rPr>
          <w:rFonts w:hint="eastAsia"/>
        </w:rPr>
        <w:t>４　基準省令違反により、利用者に対するサービスの質が著しく</w:t>
      </w:r>
      <w:r w:rsidR="002C5385">
        <w:rPr>
          <w:rFonts w:hint="eastAsia"/>
        </w:rPr>
        <w:t>低下している場合等、緊急を要する事項があった場合には、評価調査員</w:t>
      </w:r>
      <w:r>
        <w:rPr>
          <w:rFonts w:hint="eastAsia"/>
        </w:rPr>
        <w:t>は、当機関を通じて、市町及び県に通報するなど、適切に対応するものとする。</w:t>
      </w:r>
    </w:p>
    <w:p w:rsidR="00C67A95" w:rsidRDefault="00C67A95" w:rsidP="00580341">
      <w:pPr>
        <w:ind w:left="210" w:hangingChars="100" w:hanging="210"/>
      </w:pPr>
      <w:r>
        <w:rPr>
          <w:rFonts w:hint="eastAsia"/>
        </w:rPr>
        <w:t xml:space="preserve">５　</w:t>
      </w:r>
      <w:r w:rsidR="00327B6E">
        <w:rPr>
          <w:rFonts w:hint="eastAsia"/>
        </w:rPr>
        <w:t>評価調査員は、当該事業所に到着後、直ちに、</w:t>
      </w:r>
      <w:r w:rsidR="009A3DFA">
        <w:rPr>
          <w:rFonts w:hint="eastAsia"/>
        </w:rPr>
        <w:t>また、当該事業所退出前に、手洗い、うがい等感染症対策の措置を講ずることとする。</w:t>
      </w:r>
    </w:p>
    <w:p w:rsidR="009A3DFA" w:rsidRDefault="009A3DFA"/>
    <w:p w:rsidR="009A3DFA" w:rsidRDefault="009A3DFA" w:rsidP="00E215D4">
      <w:pPr>
        <w:ind w:firstLineChars="100" w:firstLine="210"/>
      </w:pPr>
      <w:r>
        <w:rPr>
          <w:rFonts w:hint="eastAsia"/>
        </w:rPr>
        <w:t>(</w:t>
      </w:r>
      <w:r>
        <w:rPr>
          <w:rFonts w:hint="eastAsia"/>
        </w:rPr>
        <w:t>評価結果の決定</w:t>
      </w:r>
      <w:r>
        <w:rPr>
          <w:rFonts w:hint="eastAsia"/>
        </w:rPr>
        <w:t>)</w:t>
      </w:r>
    </w:p>
    <w:p w:rsidR="009A3DFA" w:rsidRDefault="009A3DFA" w:rsidP="00435ECB">
      <w:pPr>
        <w:ind w:left="210" w:hangingChars="100" w:hanging="210"/>
      </w:pPr>
      <w:r>
        <w:rPr>
          <w:rFonts w:hint="eastAsia"/>
        </w:rPr>
        <w:t>第１３条　主任評価調査員は、書面調査及び訪問調査の結果を総合的に判断し、別添１に掲げる評価項目について、訪問調査を行った評価調査員全員の合意により評価を行い、遅滞なく調査報告書</w:t>
      </w:r>
      <w:r>
        <w:rPr>
          <w:rFonts w:hint="eastAsia"/>
        </w:rPr>
        <w:t>(</w:t>
      </w:r>
      <w:r>
        <w:rPr>
          <w:rFonts w:hint="eastAsia"/>
        </w:rPr>
        <w:t>様式３</w:t>
      </w:r>
      <w:r>
        <w:rPr>
          <w:rFonts w:hint="eastAsia"/>
        </w:rPr>
        <w:t>)</w:t>
      </w:r>
      <w:r>
        <w:rPr>
          <w:rFonts w:hint="eastAsia"/>
        </w:rPr>
        <w:t>を当機関に</w:t>
      </w:r>
      <w:r w:rsidR="003A1BDF">
        <w:rPr>
          <w:rFonts w:hint="eastAsia"/>
        </w:rPr>
        <w:t>提出する。</w:t>
      </w:r>
    </w:p>
    <w:p w:rsidR="003A1BDF" w:rsidRDefault="003A1BDF" w:rsidP="00435ECB">
      <w:pPr>
        <w:ind w:left="210" w:hangingChars="100" w:hanging="210"/>
      </w:pPr>
      <w:r>
        <w:rPr>
          <w:rFonts w:hint="eastAsia"/>
        </w:rPr>
        <w:t>２　当機関は、調査報告書の提出を受けたときは、評価を受けた事業者に対して、郵送又は電子メールにより、調査報告書の写しを送付し、意見がある場</w:t>
      </w:r>
      <w:r w:rsidR="005A1224">
        <w:rPr>
          <w:rFonts w:hint="eastAsia"/>
        </w:rPr>
        <w:t>合には、挙証資料を添付した上で、当機関が定める日までに提出</w:t>
      </w:r>
      <w:r>
        <w:rPr>
          <w:rFonts w:hint="eastAsia"/>
        </w:rPr>
        <w:t>することができる旨を告知する。</w:t>
      </w:r>
    </w:p>
    <w:p w:rsidR="003A1BDF" w:rsidRDefault="003A1BDF" w:rsidP="00435ECB">
      <w:pPr>
        <w:ind w:left="210" w:hangingChars="100" w:hanging="210"/>
      </w:pPr>
      <w:r>
        <w:rPr>
          <w:rFonts w:hint="eastAsia"/>
        </w:rPr>
        <w:t>３　当機関は、前項の告知期間が経過した後に、第１項の調査報告書に基づき、当機関としての評価結果を決定する。</w:t>
      </w:r>
    </w:p>
    <w:p w:rsidR="003A1BDF" w:rsidRDefault="003A1BDF" w:rsidP="00435ECB">
      <w:pPr>
        <w:ind w:left="210" w:hangingChars="100" w:hanging="210"/>
      </w:pPr>
      <w:r>
        <w:rPr>
          <w:rFonts w:hint="eastAsia"/>
        </w:rPr>
        <w:t>４　評価を受けた事業</w:t>
      </w:r>
      <w:r w:rsidR="00A877B8">
        <w:rPr>
          <w:rFonts w:hint="eastAsia"/>
        </w:rPr>
        <w:t>者から告知期間内に意見及び挙証資料の提出があったときは、これを参</w:t>
      </w:r>
      <w:r>
        <w:rPr>
          <w:rFonts w:hint="eastAsia"/>
        </w:rPr>
        <w:t>酌して、第１項の調査報告書の内容を検討し、当機関としての評価結果を決定する。</w:t>
      </w:r>
    </w:p>
    <w:p w:rsidR="003A1BDF" w:rsidRDefault="003A1BDF" w:rsidP="00435ECB">
      <w:pPr>
        <w:ind w:left="210" w:hangingChars="100" w:hanging="210"/>
      </w:pPr>
      <w:r>
        <w:rPr>
          <w:rFonts w:hint="eastAsia"/>
        </w:rPr>
        <w:t>５　当機関は、第１項の調査報告書又は評価を受けた事業者から提出された意見と挙証資料について、専門的な観点から審査を行う必要があると判断したときは、評価審査委員会</w:t>
      </w:r>
      <w:r>
        <w:rPr>
          <w:rFonts w:hint="eastAsia"/>
        </w:rPr>
        <w:t>(</w:t>
      </w:r>
      <w:r>
        <w:rPr>
          <w:rFonts w:hint="eastAsia"/>
        </w:rPr>
        <w:t>委員名簿</w:t>
      </w:r>
      <w:r>
        <w:rPr>
          <w:rFonts w:hint="eastAsia"/>
        </w:rPr>
        <w:t>:</w:t>
      </w:r>
      <w:r w:rsidR="00C42F97">
        <w:rPr>
          <w:rFonts w:hint="eastAsia"/>
        </w:rPr>
        <w:t>別添２</w:t>
      </w:r>
      <w:r>
        <w:rPr>
          <w:rFonts w:hint="eastAsia"/>
        </w:rPr>
        <w:t>)</w:t>
      </w:r>
      <w:r w:rsidR="00932620">
        <w:rPr>
          <w:rFonts w:hint="eastAsia"/>
        </w:rPr>
        <w:t>を開催するものとし、その審査結果を踏まえた上で、当機関としての評価結果を決定する。</w:t>
      </w:r>
    </w:p>
    <w:p w:rsidR="00932620" w:rsidRDefault="00932620"/>
    <w:p w:rsidR="00932620" w:rsidRDefault="00932620" w:rsidP="00E215D4">
      <w:pPr>
        <w:ind w:firstLineChars="100" w:firstLine="210"/>
      </w:pPr>
      <w:r>
        <w:rPr>
          <w:rFonts w:hint="eastAsia"/>
        </w:rPr>
        <w:t>(</w:t>
      </w:r>
      <w:r>
        <w:rPr>
          <w:rFonts w:hint="eastAsia"/>
        </w:rPr>
        <w:t>評価結果の通知等</w:t>
      </w:r>
      <w:r>
        <w:rPr>
          <w:rFonts w:hint="eastAsia"/>
        </w:rPr>
        <w:t>)</w:t>
      </w:r>
    </w:p>
    <w:p w:rsidR="00932620" w:rsidRDefault="00932620" w:rsidP="00435ECB">
      <w:pPr>
        <w:ind w:left="210" w:hangingChars="100" w:hanging="210"/>
      </w:pPr>
      <w:r>
        <w:rPr>
          <w:rFonts w:hint="eastAsia"/>
        </w:rPr>
        <w:t>第１４条　当機関は、評価結果を決定したときは、評価を受けた事業所に通知するとともに、目標達成計画の提出を求め、自己評価及び外部評価結果と併せて、定められた様式及び方法に従い、独立行政法人福祉医療機構が運営する「福祉保健医療情報ネットワークシステム（ＷＡＭＮＥＴ）」に掲載する。</w:t>
      </w:r>
    </w:p>
    <w:p w:rsidR="00932620" w:rsidRDefault="00932620" w:rsidP="00435ECB">
      <w:pPr>
        <w:ind w:left="210" w:hangingChars="100" w:hanging="210"/>
      </w:pPr>
      <w:r>
        <w:rPr>
          <w:rFonts w:hint="eastAsia"/>
        </w:rPr>
        <w:t>２　当機関が評価結果を評価を受けた事業所に通知する際は、当該事業所としての評価結果に関する事後の改善状況を「ＷＡＭＮＥＴ」に掲載する手続きについて、併せて情報提供するものとする。</w:t>
      </w:r>
    </w:p>
    <w:p w:rsidR="00464C98" w:rsidRDefault="00464C98"/>
    <w:p w:rsidR="00932620" w:rsidRDefault="00932620" w:rsidP="006068F7">
      <w:pPr>
        <w:ind w:firstLineChars="100" w:firstLine="210"/>
      </w:pPr>
      <w:r>
        <w:rPr>
          <w:rFonts w:hint="eastAsia"/>
        </w:rPr>
        <w:t>（評価手数料</w:t>
      </w:r>
      <w:r w:rsidR="006862EB">
        <w:rPr>
          <w:rFonts w:hint="eastAsia"/>
        </w:rPr>
        <w:t>等</w:t>
      </w:r>
      <w:r>
        <w:rPr>
          <w:rFonts w:hint="eastAsia"/>
        </w:rPr>
        <w:t>）</w:t>
      </w:r>
    </w:p>
    <w:p w:rsidR="00932620" w:rsidRDefault="00932620" w:rsidP="00435ECB">
      <w:pPr>
        <w:ind w:left="210" w:hangingChars="100" w:hanging="210"/>
      </w:pPr>
      <w:r>
        <w:rPr>
          <w:rFonts w:hint="eastAsia"/>
        </w:rPr>
        <w:t>第１５条　外部</w:t>
      </w:r>
      <w:r w:rsidR="00325780">
        <w:rPr>
          <w:rFonts w:hint="eastAsia"/>
        </w:rPr>
        <w:t>評価の手数料の額は、</w:t>
      </w:r>
      <w:r>
        <w:rPr>
          <w:rFonts w:hint="eastAsia"/>
        </w:rPr>
        <w:t>事業</w:t>
      </w:r>
      <w:r w:rsidR="008F79A0">
        <w:rPr>
          <w:rFonts w:hint="eastAsia"/>
        </w:rPr>
        <w:t>所のユニッ</w:t>
      </w:r>
      <w:r w:rsidR="002C7147">
        <w:rPr>
          <w:rFonts w:hint="eastAsia"/>
        </w:rPr>
        <w:t>ト数、評価調査員数及び訪問調査日数に応じ、次に掲げる額</w:t>
      </w:r>
      <w:r>
        <w:rPr>
          <w:rFonts w:hint="eastAsia"/>
        </w:rPr>
        <w:t>とする。</w:t>
      </w:r>
    </w:p>
    <w:tbl>
      <w:tblPr>
        <w:tblStyle w:val="a7"/>
        <w:tblW w:w="0" w:type="auto"/>
        <w:tblLook w:val="04A0" w:firstRow="1" w:lastRow="0" w:firstColumn="1" w:lastColumn="0" w:noHBand="0" w:noVBand="1"/>
      </w:tblPr>
      <w:tblGrid>
        <w:gridCol w:w="2175"/>
        <w:gridCol w:w="2175"/>
        <w:gridCol w:w="2176"/>
        <w:gridCol w:w="2176"/>
      </w:tblGrid>
      <w:tr w:rsidR="00A04CB5" w:rsidTr="00A04CB5">
        <w:tc>
          <w:tcPr>
            <w:tcW w:w="2175" w:type="dxa"/>
          </w:tcPr>
          <w:p w:rsidR="00A04CB5" w:rsidRDefault="00A05B8C" w:rsidP="005C15A2">
            <w:pPr>
              <w:jc w:val="center"/>
            </w:pPr>
            <w:r>
              <w:rPr>
                <w:rFonts w:hint="eastAsia"/>
              </w:rPr>
              <w:t>ユニット数</w:t>
            </w:r>
          </w:p>
        </w:tc>
        <w:tc>
          <w:tcPr>
            <w:tcW w:w="2175" w:type="dxa"/>
          </w:tcPr>
          <w:p w:rsidR="00A04CB5" w:rsidRDefault="00A05B8C" w:rsidP="005C15A2">
            <w:pPr>
              <w:jc w:val="center"/>
            </w:pPr>
            <w:r>
              <w:rPr>
                <w:rFonts w:hint="eastAsia"/>
              </w:rPr>
              <w:t>評価調査員</w:t>
            </w:r>
          </w:p>
        </w:tc>
        <w:tc>
          <w:tcPr>
            <w:tcW w:w="2176" w:type="dxa"/>
          </w:tcPr>
          <w:p w:rsidR="00A04CB5" w:rsidRDefault="00A05B8C" w:rsidP="005C15A2">
            <w:pPr>
              <w:jc w:val="center"/>
            </w:pPr>
            <w:r>
              <w:rPr>
                <w:rFonts w:hint="eastAsia"/>
              </w:rPr>
              <w:t>訪問調査日数</w:t>
            </w:r>
          </w:p>
        </w:tc>
        <w:tc>
          <w:tcPr>
            <w:tcW w:w="2176" w:type="dxa"/>
          </w:tcPr>
          <w:p w:rsidR="00A04CB5" w:rsidRDefault="00A05B8C" w:rsidP="005C15A2">
            <w:pPr>
              <w:jc w:val="center"/>
            </w:pPr>
            <w:r>
              <w:rPr>
                <w:rFonts w:hint="eastAsia"/>
              </w:rPr>
              <w:t>手数料額</w:t>
            </w:r>
          </w:p>
        </w:tc>
      </w:tr>
      <w:tr w:rsidR="00A04CB5" w:rsidTr="00A04CB5">
        <w:tc>
          <w:tcPr>
            <w:tcW w:w="2175" w:type="dxa"/>
          </w:tcPr>
          <w:p w:rsidR="00A04CB5" w:rsidRDefault="00A05B8C">
            <w:r>
              <w:rPr>
                <w:rFonts w:hint="eastAsia"/>
              </w:rPr>
              <w:lastRenderedPageBreak/>
              <w:t>１ユニット</w:t>
            </w:r>
          </w:p>
        </w:tc>
        <w:tc>
          <w:tcPr>
            <w:tcW w:w="2175" w:type="dxa"/>
          </w:tcPr>
          <w:p w:rsidR="00A04CB5" w:rsidRDefault="0081086C" w:rsidP="0081086C">
            <w:pPr>
              <w:jc w:val="center"/>
            </w:pPr>
            <w:r>
              <w:rPr>
                <w:rFonts w:hint="eastAsia"/>
              </w:rPr>
              <w:t>２名</w:t>
            </w:r>
          </w:p>
        </w:tc>
        <w:tc>
          <w:tcPr>
            <w:tcW w:w="2176" w:type="dxa"/>
          </w:tcPr>
          <w:p w:rsidR="00A04CB5" w:rsidRDefault="0081086C" w:rsidP="0081086C">
            <w:pPr>
              <w:jc w:val="center"/>
            </w:pPr>
            <w:r>
              <w:rPr>
                <w:rFonts w:hint="eastAsia"/>
              </w:rPr>
              <w:t>原則として１日</w:t>
            </w:r>
          </w:p>
        </w:tc>
        <w:tc>
          <w:tcPr>
            <w:tcW w:w="2176" w:type="dxa"/>
          </w:tcPr>
          <w:p w:rsidR="00A04CB5" w:rsidRDefault="006862EB" w:rsidP="0081086C">
            <w:pPr>
              <w:jc w:val="center"/>
            </w:pPr>
            <w:r>
              <w:rPr>
                <w:rFonts w:hint="eastAsia"/>
              </w:rPr>
              <w:t xml:space="preserve">　</w:t>
            </w:r>
            <w:r w:rsidR="0081086C">
              <w:rPr>
                <w:rFonts w:hint="eastAsia"/>
              </w:rPr>
              <w:t>８２，０００円</w:t>
            </w:r>
          </w:p>
        </w:tc>
      </w:tr>
      <w:tr w:rsidR="0081086C" w:rsidTr="00A04CB5">
        <w:tc>
          <w:tcPr>
            <w:tcW w:w="2175" w:type="dxa"/>
          </w:tcPr>
          <w:p w:rsidR="0081086C" w:rsidRDefault="0081086C">
            <w:r>
              <w:rPr>
                <w:rFonts w:hint="eastAsia"/>
              </w:rPr>
              <w:t>２</w:t>
            </w:r>
            <w:r>
              <w:rPr>
                <w:rFonts w:asciiTheme="minorEastAsia" w:hAnsiTheme="minorEastAsia" w:hint="eastAsia"/>
              </w:rPr>
              <w:t>ユニット</w:t>
            </w:r>
          </w:p>
        </w:tc>
        <w:tc>
          <w:tcPr>
            <w:tcW w:w="2175" w:type="dxa"/>
          </w:tcPr>
          <w:p w:rsidR="0081086C" w:rsidRDefault="0081086C" w:rsidP="0081086C">
            <w:pPr>
              <w:jc w:val="center"/>
            </w:pPr>
            <w:r>
              <w:rPr>
                <w:rFonts w:hint="eastAsia"/>
              </w:rPr>
              <w:t>２名</w:t>
            </w:r>
          </w:p>
        </w:tc>
        <w:tc>
          <w:tcPr>
            <w:tcW w:w="2176" w:type="dxa"/>
          </w:tcPr>
          <w:p w:rsidR="0081086C" w:rsidRDefault="0081086C" w:rsidP="0081086C">
            <w:pPr>
              <w:jc w:val="center"/>
            </w:pPr>
            <w:r>
              <w:rPr>
                <w:rFonts w:hint="eastAsia"/>
              </w:rPr>
              <w:t>原則として１日</w:t>
            </w:r>
          </w:p>
        </w:tc>
        <w:tc>
          <w:tcPr>
            <w:tcW w:w="2176" w:type="dxa"/>
          </w:tcPr>
          <w:p w:rsidR="0081086C" w:rsidRDefault="006862EB" w:rsidP="0081086C">
            <w:pPr>
              <w:jc w:val="center"/>
            </w:pPr>
            <w:r>
              <w:rPr>
                <w:rFonts w:hint="eastAsia"/>
              </w:rPr>
              <w:t xml:space="preserve">　</w:t>
            </w:r>
            <w:r w:rsidR="00303057">
              <w:rPr>
                <w:rFonts w:hint="eastAsia"/>
              </w:rPr>
              <w:t>９２</w:t>
            </w:r>
            <w:r w:rsidR="0081086C">
              <w:rPr>
                <w:rFonts w:hint="eastAsia"/>
              </w:rPr>
              <w:t>，０００円</w:t>
            </w:r>
          </w:p>
        </w:tc>
      </w:tr>
      <w:tr w:rsidR="0081086C" w:rsidTr="00A04CB5">
        <w:tc>
          <w:tcPr>
            <w:tcW w:w="2175" w:type="dxa"/>
          </w:tcPr>
          <w:p w:rsidR="0081086C" w:rsidRDefault="0081086C">
            <w:r>
              <w:rPr>
                <w:rFonts w:hint="eastAsia"/>
              </w:rPr>
              <w:t>３ユニット</w:t>
            </w:r>
          </w:p>
        </w:tc>
        <w:tc>
          <w:tcPr>
            <w:tcW w:w="2175" w:type="dxa"/>
          </w:tcPr>
          <w:p w:rsidR="0081086C" w:rsidRDefault="0081086C" w:rsidP="0081086C">
            <w:pPr>
              <w:jc w:val="center"/>
            </w:pPr>
            <w:r>
              <w:rPr>
                <w:rFonts w:hint="eastAsia"/>
              </w:rPr>
              <w:t>２名</w:t>
            </w:r>
          </w:p>
        </w:tc>
        <w:tc>
          <w:tcPr>
            <w:tcW w:w="2176" w:type="dxa"/>
          </w:tcPr>
          <w:p w:rsidR="0081086C" w:rsidRDefault="0081086C" w:rsidP="0081086C">
            <w:pPr>
              <w:jc w:val="center"/>
            </w:pPr>
            <w:r>
              <w:rPr>
                <w:rFonts w:hint="eastAsia"/>
              </w:rPr>
              <w:t>原則として１日</w:t>
            </w:r>
          </w:p>
        </w:tc>
        <w:tc>
          <w:tcPr>
            <w:tcW w:w="2176" w:type="dxa"/>
          </w:tcPr>
          <w:p w:rsidR="0081086C" w:rsidRDefault="00062BBF" w:rsidP="0081086C">
            <w:pPr>
              <w:jc w:val="center"/>
            </w:pPr>
            <w:r>
              <w:rPr>
                <w:rFonts w:hint="eastAsia"/>
              </w:rPr>
              <w:t>１０</w:t>
            </w:r>
            <w:r w:rsidR="0081086C">
              <w:rPr>
                <w:rFonts w:hint="eastAsia"/>
              </w:rPr>
              <w:t>２，０００円</w:t>
            </w:r>
          </w:p>
        </w:tc>
      </w:tr>
      <w:tr w:rsidR="009F0EA6" w:rsidTr="00A04CB5">
        <w:tc>
          <w:tcPr>
            <w:tcW w:w="2175" w:type="dxa"/>
          </w:tcPr>
          <w:p w:rsidR="009F0EA6" w:rsidRDefault="009F0EA6" w:rsidP="00AA4EAF">
            <w:r>
              <w:rPr>
                <w:rFonts w:hint="eastAsia"/>
              </w:rPr>
              <w:t>４ユニット</w:t>
            </w:r>
          </w:p>
        </w:tc>
        <w:tc>
          <w:tcPr>
            <w:tcW w:w="2175" w:type="dxa"/>
          </w:tcPr>
          <w:p w:rsidR="009F0EA6" w:rsidRDefault="009F0EA6" w:rsidP="00AA4EAF">
            <w:pPr>
              <w:jc w:val="center"/>
            </w:pPr>
            <w:r>
              <w:rPr>
                <w:rFonts w:hint="eastAsia"/>
              </w:rPr>
              <w:t>２名</w:t>
            </w:r>
          </w:p>
        </w:tc>
        <w:tc>
          <w:tcPr>
            <w:tcW w:w="2176" w:type="dxa"/>
          </w:tcPr>
          <w:p w:rsidR="009F0EA6" w:rsidRDefault="009F0EA6" w:rsidP="00AA4EAF">
            <w:pPr>
              <w:jc w:val="center"/>
            </w:pPr>
            <w:r>
              <w:rPr>
                <w:rFonts w:hint="eastAsia"/>
              </w:rPr>
              <w:t>原則として１日</w:t>
            </w:r>
          </w:p>
        </w:tc>
        <w:tc>
          <w:tcPr>
            <w:tcW w:w="2176" w:type="dxa"/>
          </w:tcPr>
          <w:p w:rsidR="009F0EA6" w:rsidRDefault="009F0EA6" w:rsidP="00AA4EAF">
            <w:pPr>
              <w:jc w:val="center"/>
            </w:pPr>
            <w:r>
              <w:rPr>
                <w:rFonts w:hint="eastAsia"/>
              </w:rPr>
              <w:t>１１２，０００円</w:t>
            </w:r>
          </w:p>
        </w:tc>
      </w:tr>
    </w:tbl>
    <w:p w:rsidR="00932620" w:rsidRPr="00A05B8C" w:rsidRDefault="00932620"/>
    <w:p w:rsidR="00932620" w:rsidRDefault="00932620" w:rsidP="006068F7">
      <w:pPr>
        <w:ind w:firstLineChars="100" w:firstLine="210"/>
      </w:pPr>
      <w:r>
        <w:rPr>
          <w:rFonts w:hint="eastAsia"/>
        </w:rPr>
        <w:t>（</w:t>
      </w:r>
      <w:r w:rsidR="009C4557">
        <w:rPr>
          <w:rFonts w:hint="eastAsia"/>
        </w:rPr>
        <w:t>評価業務中止に係る精算の取扱い</w:t>
      </w:r>
      <w:r>
        <w:rPr>
          <w:rFonts w:hint="eastAsia"/>
        </w:rPr>
        <w:t>）</w:t>
      </w:r>
    </w:p>
    <w:p w:rsidR="009C4557" w:rsidRDefault="00195F55" w:rsidP="00435ECB">
      <w:pPr>
        <w:ind w:left="210" w:hangingChars="100" w:hanging="210"/>
      </w:pPr>
      <w:r>
        <w:rPr>
          <w:rFonts w:hint="eastAsia"/>
        </w:rPr>
        <w:t>第１６条　外部評価業務委託事業者の都合又は災害等の特別な事情</w:t>
      </w:r>
      <w:r w:rsidR="009C4557">
        <w:rPr>
          <w:rFonts w:hint="eastAsia"/>
        </w:rPr>
        <w:t>により評価業務を中止したときは、当機関は、当該事業者に対して収納済みの評価手数料のうち次に掲げる額の金銭を返還する。</w:t>
      </w:r>
    </w:p>
    <w:p w:rsidR="009C4557" w:rsidRDefault="009C4557"/>
    <w:tbl>
      <w:tblPr>
        <w:tblStyle w:val="a7"/>
        <w:tblW w:w="0" w:type="auto"/>
        <w:tblLook w:val="04A0" w:firstRow="1" w:lastRow="0" w:firstColumn="1" w:lastColumn="0" w:noHBand="0" w:noVBand="1"/>
      </w:tblPr>
      <w:tblGrid>
        <w:gridCol w:w="3168"/>
        <w:gridCol w:w="2633"/>
        <w:gridCol w:w="2901"/>
      </w:tblGrid>
      <w:tr w:rsidR="00094EA4" w:rsidTr="00094EA4">
        <w:tc>
          <w:tcPr>
            <w:tcW w:w="3168" w:type="dxa"/>
          </w:tcPr>
          <w:p w:rsidR="00094EA4" w:rsidRDefault="00094EA4" w:rsidP="006068F7">
            <w:pPr>
              <w:jc w:val="center"/>
            </w:pPr>
            <w:r>
              <w:rPr>
                <w:rFonts w:hint="eastAsia"/>
              </w:rPr>
              <w:t>評価業務中止の確定時期</w:t>
            </w:r>
          </w:p>
        </w:tc>
        <w:tc>
          <w:tcPr>
            <w:tcW w:w="5534" w:type="dxa"/>
            <w:gridSpan w:val="2"/>
            <w:vAlign w:val="center"/>
          </w:tcPr>
          <w:p w:rsidR="00094EA4" w:rsidRPr="00094EA4" w:rsidRDefault="00094EA4" w:rsidP="00094EA4">
            <w:pPr>
              <w:jc w:val="center"/>
            </w:pPr>
            <w:r>
              <w:rPr>
                <w:rFonts w:hint="eastAsia"/>
              </w:rPr>
              <w:t>返　　還　　額</w:t>
            </w:r>
          </w:p>
        </w:tc>
      </w:tr>
      <w:tr w:rsidR="00094EA4" w:rsidTr="00094EA4">
        <w:tc>
          <w:tcPr>
            <w:tcW w:w="3168" w:type="dxa"/>
            <w:vAlign w:val="center"/>
          </w:tcPr>
          <w:p w:rsidR="00094EA4" w:rsidRDefault="00094EA4" w:rsidP="00094EA4">
            <w:pPr>
              <w:jc w:val="center"/>
            </w:pPr>
            <w:r>
              <w:rPr>
                <w:rFonts w:hint="eastAsia"/>
              </w:rPr>
              <w:t>訪問調査実施日の３日前まで</w:t>
            </w:r>
          </w:p>
        </w:tc>
        <w:tc>
          <w:tcPr>
            <w:tcW w:w="5534" w:type="dxa"/>
            <w:gridSpan w:val="2"/>
          </w:tcPr>
          <w:p w:rsidR="00094EA4" w:rsidRDefault="00094EA4">
            <w:r>
              <w:rPr>
                <w:rFonts w:hint="eastAsia"/>
              </w:rPr>
              <w:t>評価手数料の半額に相当する額</w:t>
            </w:r>
          </w:p>
        </w:tc>
      </w:tr>
      <w:tr w:rsidR="00094EA4" w:rsidTr="00094EA4">
        <w:tc>
          <w:tcPr>
            <w:tcW w:w="3168" w:type="dxa"/>
            <w:vMerge w:val="restart"/>
            <w:vAlign w:val="center"/>
          </w:tcPr>
          <w:p w:rsidR="00094EA4" w:rsidRDefault="00094EA4" w:rsidP="00094EA4">
            <w:pPr>
              <w:jc w:val="center"/>
            </w:pPr>
            <w:r>
              <w:rPr>
                <w:rFonts w:hint="eastAsia"/>
              </w:rPr>
              <w:t>訪問調査実施日の２日前以降</w:t>
            </w:r>
          </w:p>
        </w:tc>
        <w:tc>
          <w:tcPr>
            <w:tcW w:w="2633" w:type="dxa"/>
            <w:tcBorders>
              <w:top w:val="nil"/>
            </w:tcBorders>
          </w:tcPr>
          <w:p w:rsidR="00094EA4" w:rsidRDefault="00094EA4">
            <w:r>
              <w:rPr>
                <w:rFonts w:hint="eastAsia"/>
              </w:rPr>
              <w:t>申込者の都合による場合</w:t>
            </w:r>
          </w:p>
        </w:tc>
        <w:tc>
          <w:tcPr>
            <w:tcW w:w="2901" w:type="dxa"/>
            <w:tcBorders>
              <w:top w:val="nil"/>
            </w:tcBorders>
          </w:tcPr>
          <w:p w:rsidR="00094EA4" w:rsidRDefault="00094EA4">
            <w:r>
              <w:rPr>
                <w:rFonts w:hint="eastAsia"/>
              </w:rPr>
              <w:t>返還しない</w:t>
            </w:r>
          </w:p>
        </w:tc>
      </w:tr>
      <w:tr w:rsidR="00094EA4" w:rsidTr="00094EA4">
        <w:tc>
          <w:tcPr>
            <w:tcW w:w="3168" w:type="dxa"/>
            <w:vMerge/>
          </w:tcPr>
          <w:p w:rsidR="00094EA4" w:rsidRDefault="00094EA4"/>
        </w:tc>
        <w:tc>
          <w:tcPr>
            <w:tcW w:w="2633" w:type="dxa"/>
          </w:tcPr>
          <w:p w:rsidR="00094EA4" w:rsidRDefault="00094EA4">
            <w:r>
              <w:rPr>
                <w:rFonts w:hint="eastAsia"/>
              </w:rPr>
              <w:t>災害等の特別な事情による場合</w:t>
            </w:r>
          </w:p>
        </w:tc>
        <w:tc>
          <w:tcPr>
            <w:tcW w:w="2901" w:type="dxa"/>
          </w:tcPr>
          <w:p w:rsidR="00F9065B" w:rsidRDefault="00094EA4">
            <w:r>
              <w:rPr>
                <w:rFonts w:hint="eastAsia"/>
              </w:rPr>
              <w:t>評価手数料の４分の１に</w:t>
            </w:r>
          </w:p>
          <w:p w:rsidR="00094EA4" w:rsidRDefault="00094EA4">
            <w:r>
              <w:rPr>
                <w:rFonts w:hint="eastAsia"/>
              </w:rPr>
              <w:t>相当する額</w:t>
            </w:r>
          </w:p>
        </w:tc>
      </w:tr>
    </w:tbl>
    <w:p w:rsidR="009C4557" w:rsidRDefault="009C4557"/>
    <w:p w:rsidR="009C4557" w:rsidRDefault="009C4557">
      <w:r>
        <w:rPr>
          <w:rFonts w:hint="eastAsia"/>
        </w:rPr>
        <w:t>（秘密の保持）</w:t>
      </w:r>
    </w:p>
    <w:p w:rsidR="009C4557" w:rsidRDefault="009C4557" w:rsidP="00435ECB">
      <w:pPr>
        <w:ind w:left="210" w:hangingChars="100" w:hanging="210"/>
      </w:pPr>
      <w:r>
        <w:rPr>
          <w:rFonts w:hint="eastAsia"/>
        </w:rPr>
        <w:t>第１７条　当機関は、第１２条第４項に規定する場合等の正当な理由がない限り、業務上知り得た秘密を他に漏らしてはならない。</w:t>
      </w:r>
    </w:p>
    <w:p w:rsidR="009C4557" w:rsidRDefault="009C4557" w:rsidP="00435ECB">
      <w:pPr>
        <w:ind w:left="210" w:hangingChars="100" w:hanging="210"/>
      </w:pPr>
      <w:r>
        <w:rPr>
          <w:rFonts w:hint="eastAsia"/>
        </w:rPr>
        <w:t>２　評価調査員及び評価調査員であった者は、第１２条第４項に規定する場合等の正当な理由がない限り、業務上知り得た秘密を他に漏らしてはならない。</w:t>
      </w:r>
    </w:p>
    <w:p w:rsidR="009C4557" w:rsidRDefault="009C4557"/>
    <w:p w:rsidR="009C4557" w:rsidRDefault="009C4557">
      <w:r>
        <w:rPr>
          <w:rFonts w:hint="eastAsia"/>
        </w:rPr>
        <w:t>（県に対する報告）</w:t>
      </w:r>
    </w:p>
    <w:p w:rsidR="009C4557" w:rsidRDefault="00F9065B" w:rsidP="00435ECB">
      <w:pPr>
        <w:ind w:left="210" w:hangingChars="100" w:hanging="210"/>
      </w:pPr>
      <w:r>
        <w:rPr>
          <w:rFonts w:hint="eastAsia"/>
        </w:rPr>
        <w:t>第１８条　当</w:t>
      </w:r>
      <w:r w:rsidR="009C4557">
        <w:rPr>
          <w:rFonts w:hint="eastAsia"/>
        </w:rPr>
        <w:t>機関は、外部評価を行った後、評価を実施した評価調査員の氏名、評価手順、評価結果について、県に対し報告するものとする。</w:t>
      </w:r>
    </w:p>
    <w:p w:rsidR="00464C98" w:rsidRDefault="00464C98"/>
    <w:p w:rsidR="009C4557" w:rsidRDefault="009C4557">
      <w:r>
        <w:rPr>
          <w:rFonts w:hint="eastAsia"/>
        </w:rPr>
        <w:t>（その他）</w:t>
      </w:r>
    </w:p>
    <w:p w:rsidR="009C4557" w:rsidRDefault="009C4557">
      <w:r>
        <w:rPr>
          <w:rFonts w:hint="eastAsia"/>
        </w:rPr>
        <w:t>第１９条　この実施要領は、評価を受ける事業者の求めに応じて、開示するものとする。</w:t>
      </w:r>
    </w:p>
    <w:p w:rsidR="00DC53E8" w:rsidRDefault="00195F55" w:rsidP="00435ECB">
      <w:pPr>
        <w:ind w:left="210" w:hangingChars="100" w:hanging="210"/>
      </w:pPr>
      <w:r>
        <w:rPr>
          <w:rFonts w:hint="eastAsia"/>
        </w:rPr>
        <w:t>２　この実施要領に定めるも</w:t>
      </w:r>
      <w:r w:rsidR="00DC53E8">
        <w:rPr>
          <w:rFonts w:hint="eastAsia"/>
        </w:rPr>
        <w:t>の</w:t>
      </w:r>
      <w:r w:rsidR="008F79A0">
        <w:rPr>
          <w:rFonts w:hint="eastAsia"/>
        </w:rPr>
        <w:t>の</w:t>
      </w:r>
      <w:r w:rsidR="00DC53E8">
        <w:rPr>
          <w:rFonts w:hint="eastAsia"/>
        </w:rPr>
        <w:t>ほか、外部評価に関し必要な事項は当機関の代表者が別に定める。</w:t>
      </w:r>
    </w:p>
    <w:p w:rsidR="00DC53E8" w:rsidRDefault="00DC53E8"/>
    <w:p w:rsidR="00744728" w:rsidRDefault="00744728"/>
    <w:p w:rsidR="00744728" w:rsidRDefault="00744728"/>
    <w:p w:rsidR="00744728" w:rsidRDefault="00744728"/>
    <w:p w:rsidR="00744728" w:rsidRDefault="00744728"/>
    <w:p w:rsidR="00744728" w:rsidRDefault="00744728"/>
    <w:p w:rsidR="00744728" w:rsidRDefault="00744728">
      <w:pPr>
        <w:rPr>
          <w:rFonts w:hint="eastAsia"/>
        </w:rPr>
      </w:pPr>
    </w:p>
    <w:p w:rsidR="00DC53E8" w:rsidRDefault="00DC53E8">
      <w:r>
        <w:rPr>
          <w:rFonts w:hint="eastAsia"/>
        </w:rPr>
        <w:t>附則</w:t>
      </w:r>
    </w:p>
    <w:p w:rsidR="00744728" w:rsidRDefault="00891E67">
      <w:r>
        <w:rPr>
          <w:rFonts w:hint="eastAsia"/>
        </w:rPr>
        <w:t>この実施要領は、平成２７</w:t>
      </w:r>
      <w:r w:rsidR="00D9651C">
        <w:rPr>
          <w:rFonts w:hint="eastAsia"/>
        </w:rPr>
        <w:t>年３月１</w:t>
      </w:r>
      <w:r w:rsidR="00744728">
        <w:rPr>
          <w:rFonts w:hint="eastAsia"/>
        </w:rPr>
        <w:t>日から施行する</w:t>
      </w:r>
    </w:p>
    <w:p w:rsidR="00744728" w:rsidRDefault="00744728" w:rsidP="00744728">
      <w:r>
        <w:rPr>
          <w:rFonts w:hint="eastAsia"/>
        </w:rPr>
        <w:t>この実施要領は、平成２７</w:t>
      </w:r>
      <w:r>
        <w:rPr>
          <w:rFonts w:hint="eastAsia"/>
        </w:rPr>
        <w:t>年４</w:t>
      </w:r>
      <w:r>
        <w:rPr>
          <w:rFonts w:hint="eastAsia"/>
        </w:rPr>
        <w:t>月１日から施行する</w:t>
      </w:r>
    </w:p>
    <w:p w:rsidR="00744728" w:rsidRPr="00744728" w:rsidRDefault="00744728">
      <w:pPr>
        <w:rPr>
          <w:rFonts w:hint="eastAsia"/>
        </w:rPr>
      </w:pPr>
    </w:p>
    <w:p w:rsidR="00A60DD9" w:rsidRDefault="00A60DD9"/>
    <w:p w:rsidR="00A60DD9" w:rsidRDefault="00A60DD9">
      <w:r>
        <w:rPr>
          <w:rFonts w:hint="eastAsia"/>
        </w:rPr>
        <w:t>(</w:t>
      </w:r>
      <w:r w:rsidR="00891E67">
        <w:rPr>
          <w:rFonts w:hint="eastAsia"/>
        </w:rPr>
        <w:t>別添１</w:t>
      </w:r>
      <w:r w:rsidR="00891E67">
        <w:rPr>
          <w:rFonts w:hint="eastAsia"/>
        </w:rPr>
        <w:t>)</w:t>
      </w:r>
      <w:r>
        <w:rPr>
          <w:rFonts w:hint="eastAsia"/>
        </w:rPr>
        <w:t xml:space="preserve">　</w:t>
      </w:r>
      <w:r w:rsidR="005D1FFF">
        <w:rPr>
          <w:rFonts w:hint="eastAsia"/>
        </w:rPr>
        <w:t>自己評価及び</w:t>
      </w:r>
      <w:r>
        <w:rPr>
          <w:rFonts w:hint="eastAsia"/>
        </w:rPr>
        <w:t>外部評価</w:t>
      </w:r>
      <w:r w:rsidR="00FC4D90">
        <w:rPr>
          <w:rFonts w:hint="eastAsia"/>
        </w:rPr>
        <w:t>の評価項目</w:t>
      </w:r>
    </w:p>
    <w:p w:rsidR="002842F7" w:rsidRDefault="00A60DD9">
      <w:r>
        <w:rPr>
          <w:rFonts w:hint="eastAsia"/>
        </w:rPr>
        <w:t>(</w:t>
      </w:r>
      <w:r>
        <w:rPr>
          <w:rFonts w:hint="eastAsia"/>
        </w:rPr>
        <w:t>別添</w:t>
      </w:r>
      <w:r w:rsidR="00891E67">
        <w:rPr>
          <w:rFonts w:hint="eastAsia"/>
        </w:rPr>
        <w:t>２</w:t>
      </w:r>
      <w:r w:rsidR="00891E67">
        <w:rPr>
          <w:rFonts w:hint="eastAsia"/>
        </w:rPr>
        <w:t>)</w:t>
      </w:r>
      <w:r>
        <w:rPr>
          <w:rFonts w:hint="eastAsia"/>
        </w:rPr>
        <w:t xml:space="preserve">　地域密着型サービス評価審査</w:t>
      </w:r>
      <w:bookmarkStart w:id="0" w:name="_GoBack"/>
      <w:bookmarkEnd w:id="0"/>
      <w:r>
        <w:rPr>
          <w:rFonts w:hint="eastAsia"/>
        </w:rPr>
        <w:t>委員会委員名簿</w:t>
      </w:r>
    </w:p>
    <w:sectPr w:rsidR="002842F7" w:rsidSect="002653F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2B0" w:rsidRDefault="000142B0" w:rsidP="00685AB8">
      <w:r>
        <w:separator/>
      </w:r>
    </w:p>
  </w:endnote>
  <w:endnote w:type="continuationSeparator" w:id="0">
    <w:p w:rsidR="000142B0" w:rsidRDefault="000142B0" w:rsidP="0068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EEA" w:rsidRDefault="006F0E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829446"/>
      <w:docPartObj>
        <w:docPartGallery w:val="Page Numbers (Bottom of Page)"/>
        <w:docPartUnique/>
      </w:docPartObj>
    </w:sdtPr>
    <w:sdtEndPr/>
    <w:sdtContent>
      <w:p w:rsidR="006F0EEA" w:rsidRDefault="006F0EEA">
        <w:pPr>
          <w:pStyle w:val="a5"/>
          <w:jc w:val="center"/>
        </w:pPr>
        <w:r>
          <w:fldChar w:fldCharType="begin"/>
        </w:r>
        <w:r>
          <w:instrText>PAGE   \* MERGEFORMAT</w:instrText>
        </w:r>
        <w:r>
          <w:fldChar w:fldCharType="separate"/>
        </w:r>
        <w:r w:rsidR="00744728" w:rsidRPr="00744728">
          <w:rPr>
            <w:noProof/>
            <w:lang w:val="ja-JP"/>
          </w:rPr>
          <w:t>5</w:t>
        </w:r>
        <w:r>
          <w:fldChar w:fldCharType="end"/>
        </w:r>
      </w:p>
    </w:sdtContent>
  </w:sdt>
  <w:p w:rsidR="006F0EEA" w:rsidRDefault="006F0E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EEA" w:rsidRDefault="006F0E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2B0" w:rsidRDefault="000142B0" w:rsidP="00685AB8">
      <w:r>
        <w:separator/>
      </w:r>
    </w:p>
  </w:footnote>
  <w:footnote w:type="continuationSeparator" w:id="0">
    <w:p w:rsidR="000142B0" w:rsidRDefault="000142B0" w:rsidP="00685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EEA" w:rsidRDefault="006F0E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EEA" w:rsidRDefault="006F0EE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EEA" w:rsidRDefault="006F0E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42F7"/>
    <w:rsid w:val="000142B0"/>
    <w:rsid w:val="00062BBF"/>
    <w:rsid w:val="00071A3C"/>
    <w:rsid w:val="00094EA4"/>
    <w:rsid w:val="0011729B"/>
    <w:rsid w:val="001234B3"/>
    <w:rsid w:val="00195F55"/>
    <w:rsid w:val="001A7CE2"/>
    <w:rsid w:val="0026223E"/>
    <w:rsid w:val="002639C4"/>
    <w:rsid w:val="002653FF"/>
    <w:rsid w:val="002842F7"/>
    <w:rsid w:val="002C5385"/>
    <w:rsid w:val="002C7147"/>
    <w:rsid w:val="002E5F52"/>
    <w:rsid w:val="00303057"/>
    <w:rsid w:val="00303A39"/>
    <w:rsid w:val="00325780"/>
    <w:rsid w:val="00327B6E"/>
    <w:rsid w:val="0036105C"/>
    <w:rsid w:val="00374E9A"/>
    <w:rsid w:val="003904BA"/>
    <w:rsid w:val="003A1BDF"/>
    <w:rsid w:val="003B1ABC"/>
    <w:rsid w:val="003C3510"/>
    <w:rsid w:val="0042564D"/>
    <w:rsid w:val="00435ECB"/>
    <w:rsid w:val="0044752B"/>
    <w:rsid w:val="00464C98"/>
    <w:rsid w:val="004B1DB0"/>
    <w:rsid w:val="004D54FA"/>
    <w:rsid w:val="00543E36"/>
    <w:rsid w:val="005702F7"/>
    <w:rsid w:val="005750A1"/>
    <w:rsid w:val="00580341"/>
    <w:rsid w:val="005A1224"/>
    <w:rsid w:val="005C15A2"/>
    <w:rsid w:val="005C4358"/>
    <w:rsid w:val="005C4AE7"/>
    <w:rsid w:val="005D1FFF"/>
    <w:rsid w:val="005F119A"/>
    <w:rsid w:val="005F311F"/>
    <w:rsid w:val="006068F7"/>
    <w:rsid w:val="00647598"/>
    <w:rsid w:val="00685AB8"/>
    <w:rsid w:val="006862EB"/>
    <w:rsid w:val="006D26CC"/>
    <w:rsid w:val="006F0EEA"/>
    <w:rsid w:val="00744728"/>
    <w:rsid w:val="007801F0"/>
    <w:rsid w:val="007D4CEC"/>
    <w:rsid w:val="0081086C"/>
    <w:rsid w:val="00840359"/>
    <w:rsid w:val="008910BD"/>
    <w:rsid w:val="00891E67"/>
    <w:rsid w:val="008B1AC4"/>
    <w:rsid w:val="008D110B"/>
    <w:rsid w:val="008F79A0"/>
    <w:rsid w:val="00926829"/>
    <w:rsid w:val="00932620"/>
    <w:rsid w:val="00952098"/>
    <w:rsid w:val="009703F9"/>
    <w:rsid w:val="009A3DFA"/>
    <w:rsid w:val="009C4557"/>
    <w:rsid w:val="009F0EA6"/>
    <w:rsid w:val="00A04CB5"/>
    <w:rsid w:val="00A05B8C"/>
    <w:rsid w:val="00A20B0F"/>
    <w:rsid w:val="00A25BFC"/>
    <w:rsid w:val="00A32C4E"/>
    <w:rsid w:val="00A60DD9"/>
    <w:rsid w:val="00A877B8"/>
    <w:rsid w:val="00A96691"/>
    <w:rsid w:val="00AB2919"/>
    <w:rsid w:val="00B478F1"/>
    <w:rsid w:val="00B61592"/>
    <w:rsid w:val="00BE6B8C"/>
    <w:rsid w:val="00C42F97"/>
    <w:rsid w:val="00C67A95"/>
    <w:rsid w:val="00C81BA9"/>
    <w:rsid w:val="00C92FA6"/>
    <w:rsid w:val="00CA31C2"/>
    <w:rsid w:val="00CE70C3"/>
    <w:rsid w:val="00D30DE3"/>
    <w:rsid w:val="00D9651C"/>
    <w:rsid w:val="00DC53E8"/>
    <w:rsid w:val="00DE3A45"/>
    <w:rsid w:val="00E215D4"/>
    <w:rsid w:val="00E275BB"/>
    <w:rsid w:val="00E75F68"/>
    <w:rsid w:val="00E83D10"/>
    <w:rsid w:val="00EB3067"/>
    <w:rsid w:val="00ED45B8"/>
    <w:rsid w:val="00F71A94"/>
    <w:rsid w:val="00F72B2B"/>
    <w:rsid w:val="00F9065B"/>
    <w:rsid w:val="00FC4D90"/>
    <w:rsid w:val="00FE4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BCACB7D-0E5D-423D-BC17-6D9E95D8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3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AB8"/>
    <w:pPr>
      <w:tabs>
        <w:tab w:val="center" w:pos="4252"/>
        <w:tab w:val="right" w:pos="8504"/>
      </w:tabs>
      <w:snapToGrid w:val="0"/>
    </w:pPr>
  </w:style>
  <w:style w:type="character" w:customStyle="1" w:styleId="a4">
    <w:name w:val="ヘッダー (文字)"/>
    <w:basedOn w:val="a0"/>
    <w:link w:val="a3"/>
    <w:uiPriority w:val="99"/>
    <w:rsid w:val="00685AB8"/>
  </w:style>
  <w:style w:type="paragraph" w:styleId="a5">
    <w:name w:val="footer"/>
    <w:basedOn w:val="a"/>
    <w:link w:val="a6"/>
    <w:uiPriority w:val="99"/>
    <w:unhideWhenUsed/>
    <w:rsid w:val="00685AB8"/>
    <w:pPr>
      <w:tabs>
        <w:tab w:val="center" w:pos="4252"/>
        <w:tab w:val="right" w:pos="8504"/>
      </w:tabs>
      <w:snapToGrid w:val="0"/>
    </w:pPr>
  </w:style>
  <w:style w:type="character" w:customStyle="1" w:styleId="a6">
    <w:name w:val="フッター (文字)"/>
    <w:basedOn w:val="a0"/>
    <w:link w:val="a5"/>
    <w:uiPriority w:val="99"/>
    <w:rsid w:val="00685AB8"/>
  </w:style>
  <w:style w:type="table" w:styleId="a7">
    <w:name w:val="Table Grid"/>
    <w:basedOn w:val="a1"/>
    <w:uiPriority w:val="59"/>
    <w:rsid w:val="00A04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0E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0E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30E50-1B22-4D9D-9D80-227259E01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6</Pages>
  <Words>649</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SANUKI03</dc:creator>
  <cp:lastModifiedBy>伊賀幹朗</cp:lastModifiedBy>
  <cp:revision>63</cp:revision>
  <cp:lastPrinted>2014-12-11T09:33:00Z</cp:lastPrinted>
  <dcterms:created xsi:type="dcterms:W3CDTF">2013-11-14T02:49:00Z</dcterms:created>
  <dcterms:modified xsi:type="dcterms:W3CDTF">2015-06-20T08:54:00Z</dcterms:modified>
</cp:coreProperties>
</file>